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4609">
      <w:pPr>
        <w:pStyle w:val="4"/>
        <w:spacing w:after="237"/>
        <w:ind w:left="2835"/>
        <w:jc w:val="left"/>
      </w:pPr>
      <w:bookmarkStart w:id="0" w:name="_GoBack"/>
      <w:bookmarkEnd w:id="0"/>
      <w:r>
        <w:t>67. FALUDI FERENC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5D4609">
      <w:pPr>
        <w:spacing w:after="0"/>
        <w:jc w:val="left"/>
      </w:pPr>
      <w:r>
        <w:t xml:space="preserve">A magyar rokokó irodalomnak – Mikes mellett – másik kiemelkedő alakja, Faludi Ferenc (1704–1779), szintén nyelvi, stiláris értékeinek köszönheti elsősorban, hogy a jelentős magyar </w:t>
      </w:r>
      <w:r>
        <w:t>írók sorában a helye. Míg Mikes műve az erősen személyes jellegű főúri barokk irodalom (emlékirat, levél, kegyességi munkák) rokokó leszármazottja, addig Faludi a rendi-nemesi és jezsuita literatúrát emelte a kifinomodott úri rokokó ízlés szintjére. Amanna</w:t>
      </w:r>
      <w:r>
        <w:t>k francia műveltségétől eltérően ő a spanyol-olasz világgal érintkezett, és prózai műveiben a késő-barokk kor udvari irodalmát szólaltatta meg magyarul. Verseivel pedig a rokokó ízlés legtisztább és legkifinomultabb képviselője lett a magyar költészetben.</w:t>
      </w:r>
    </w:p>
    <w:p w:rsidR="00000000" w:rsidRDefault="005D4609">
      <w:pPr>
        <w:pStyle w:val="5"/>
      </w:pPr>
      <w:r>
        <w:t>Élete</w:t>
      </w:r>
    </w:p>
    <w:p w:rsidR="00000000" w:rsidRDefault="005D4609">
      <w:pPr>
        <w:spacing w:after="0"/>
        <w:jc w:val="left"/>
      </w:pPr>
      <w:r>
        <w:t xml:space="preserve">1704-ben született a Vas megyei </w:t>
      </w:r>
      <w:proofErr w:type="spellStart"/>
      <w:r>
        <w:t>Németújváron</w:t>
      </w:r>
      <w:proofErr w:type="spellEnd"/>
      <w:r>
        <w:t xml:space="preserve">, ahol apja a </w:t>
      </w:r>
      <w:proofErr w:type="spellStart"/>
      <w:r>
        <w:t>Batthyányaknál</w:t>
      </w:r>
      <w:proofErr w:type="spellEnd"/>
      <w:r>
        <w:t xml:space="preserve"> gazdatisztként szolgált. Kőszegi és soproni diákévei után Faludi 1720-ban a jezsuita rendbe lépett; 1725-ben filozófiai doktorrá avatták – Amade Lászlóval együtt – </w:t>
      </w:r>
      <w:proofErr w:type="spellStart"/>
      <w:r>
        <w:t>Grácban</w:t>
      </w:r>
      <w:proofErr w:type="spellEnd"/>
      <w:r>
        <w:t>; majd</w:t>
      </w:r>
      <w:r>
        <w:t xml:space="preserve"> egy évig matematikát, további négy esztendőn keresztül pedig teológiát hallgatott Bécsben. Felszentelése után a rend budai vízivárosi templomának szónoka volt, utána Bécsben (1736–1737), </w:t>
      </w:r>
      <w:proofErr w:type="spellStart"/>
      <w:r>
        <w:t>Grácban</w:t>
      </w:r>
      <w:proofErr w:type="spellEnd"/>
      <w:r>
        <w:t xml:space="preserve"> (1737–1739) és </w:t>
      </w:r>
      <w:proofErr w:type="spellStart"/>
      <w:r>
        <w:t>Lincben</w:t>
      </w:r>
      <w:proofErr w:type="spellEnd"/>
      <w:r>
        <w:t xml:space="preserve"> (1739–1740) tanított. Ezekben az évek</w:t>
      </w:r>
      <w:r>
        <w:t>ben adta ki saját előszóval egyik rendtársának geometriai munkáját (</w:t>
      </w:r>
      <w:proofErr w:type="spellStart"/>
      <w:r>
        <w:rPr>
          <w:i/>
          <w:iCs/>
        </w:rPr>
        <w:t>Elementa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geometriae</w:t>
      </w:r>
      <w:proofErr w:type="spellEnd"/>
      <w:r>
        <w:t xml:space="preserve"> (A geometria elemei), </w:t>
      </w:r>
      <w:proofErr w:type="spellStart"/>
      <w:r>
        <w:t>Grác</w:t>
      </w:r>
      <w:proofErr w:type="spellEnd"/>
      <w:r>
        <w:t xml:space="preserve"> 1738), s valószínűleg maga szerkesztett össze egy könyvecskét a katonai építészetről (</w:t>
      </w:r>
      <w:proofErr w:type="spellStart"/>
      <w:r>
        <w:rPr>
          <w:i/>
          <w:iCs/>
        </w:rPr>
        <w:t>Collectiones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mathematicae</w:t>
      </w:r>
      <w:proofErr w:type="spellEnd"/>
      <w:r>
        <w:rPr>
          <w:i/>
          <w:iCs/>
        </w:rPr>
        <w:t xml:space="preserve"> ex </w:t>
      </w:r>
      <w:proofErr w:type="spellStart"/>
      <w:r>
        <w:rPr>
          <w:i/>
          <w:iCs/>
        </w:rPr>
        <w:t>architectura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militari</w:t>
      </w:r>
      <w:proofErr w:type="spellEnd"/>
      <w:r>
        <w:t xml:space="preserve"> (Mat</w:t>
      </w:r>
      <w:r>
        <w:t xml:space="preserve">ematikai gyűjtemények a katonai építészetből), </w:t>
      </w:r>
      <w:proofErr w:type="spellStart"/>
      <w:r>
        <w:t>Grác</w:t>
      </w:r>
      <w:proofErr w:type="spellEnd"/>
      <w:r>
        <w:t xml:space="preserve"> 1739).</w:t>
      </w:r>
    </w:p>
    <w:p w:rsidR="00000000" w:rsidRDefault="005D4609">
      <w:pPr>
        <w:spacing w:after="0"/>
        <w:jc w:val="left"/>
      </w:pPr>
      <w:r>
        <w:t>Írói fejlődésére döntő hatással volt, hogy rendje 1740-ben öt esztendőre Rómába küldte ki a magyar zarándokok gyóntatására. Itáliai évei során kitűnően megtanult olaszul, már ekkor tanújelét adta t</w:t>
      </w:r>
      <w:r>
        <w:t>udatos stilisztikai igényességének, tájékozódott a 18. századi Olaszország szellemi mozgalmaiban, képzőművészetében és irodalmában, részt vett a művelt társaság tipikusan rokokó szórakozásaiban. Sokat olvasott, jegyzőkönyvének (</w:t>
      </w:r>
      <w:proofErr w:type="spellStart"/>
      <w:r>
        <w:rPr>
          <w:i/>
          <w:iCs/>
        </w:rPr>
        <w:t>Omniárium</w:t>
      </w:r>
      <w:r>
        <w:t>ának</w:t>
      </w:r>
      <w:proofErr w:type="spellEnd"/>
      <w:r>
        <w:t>) cím- és téma-</w:t>
      </w:r>
      <w:r>
        <w:t>felsorolásai enciklopédikus érdeklődésről tanúskodnak. Római tartózkodásának idejére esik irodalmi munkásságának első termékeny korszaka, ekkor írt művei – hazatérése után – 1748–1750-ben jelentek meg.</w:t>
      </w:r>
    </w:p>
    <w:p w:rsidR="00000000" w:rsidRDefault="005D4609">
      <w:pPr>
        <w:spacing w:after="0"/>
        <w:jc w:val="left"/>
      </w:pPr>
      <w:bookmarkStart w:id="1" w:name="02-537"/>
      <w:bookmarkEnd w:id="1"/>
      <w:r>
        <w:rPr>
          <w:rStyle w:val="Oldalszm"/>
        </w:rPr>
        <w:t>537</w:t>
      </w:r>
      <w:r>
        <w:t>A római évek után Nagyszombatban profes</w:t>
      </w:r>
      <w:r>
        <w:t xml:space="preserve">szor és az egyetemi nyomda igazgatója (1747–1750) lett, 1753 után pedig jobbára Pozsonyban, az ország akkori központjában tartózkodott mint a jezsuita kollégium könyvtárának és gimnáziumának igazgatója. A rend feloszlatásakor (1773) a </w:t>
      </w:r>
      <w:proofErr w:type="spellStart"/>
      <w:r>
        <w:t>Batthyányak</w:t>
      </w:r>
      <w:proofErr w:type="spellEnd"/>
      <w:r>
        <w:t xml:space="preserve"> pártfogás</w:t>
      </w:r>
      <w:r>
        <w:t xml:space="preserve">a alatt, </w:t>
      </w:r>
      <w:proofErr w:type="spellStart"/>
      <w:r>
        <w:t>Rohoncon</w:t>
      </w:r>
      <w:proofErr w:type="spellEnd"/>
      <w:r>
        <w:t xml:space="preserve"> élt, s a kor művelt abbéinak szokása szerint vett részt a főúri család és a szombathelyi egyházmegye vezető papjainak </w:t>
      </w:r>
      <w:proofErr w:type="spellStart"/>
      <w:r>
        <w:t>társaséletében</w:t>
      </w:r>
      <w:proofErr w:type="spellEnd"/>
      <w:r>
        <w:t>. Munkáinak második tekintélyes csoportját az 1760-as évek végétől haláláig írta fokozottan világias, szép</w:t>
      </w:r>
      <w:r>
        <w:t xml:space="preserve">irodalmi jelleggel – amiben nyilván része volt a jezsuita kötöttségek megszűnésének. </w:t>
      </w:r>
      <w:proofErr w:type="spellStart"/>
      <w:r>
        <w:t>Rohoncon</w:t>
      </w:r>
      <w:proofErr w:type="spellEnd"/>
      <w:r>
        <w:t xml:space="preserve"> halt meg 1779-ben.</w:t>
      </w:r>
    </w:p>
    <w:p w:rsidR="00000000" w:rsidRDefault="005D4609">
      <w:pPr>
        <w:spacing w:after="0"/>
        <w:jc w:val="left"/>
      </w:pPr>
      <w:r>
        <w:t xml:space="preserve">A matematikát is magában foglaló ismereteivel, német, olasz és francia nyelvtudásával kora legműveltebb </w:t>
      </w:r>
      <w:proofErr w:type="spellStart"/>
      <w:r>
        <w:t>férfiai</w:t>
      </w:r>
      <w:proofErr w:type="spellEnd"/>
      <w:r>
        <w:t xml:space="preserve"> közé tartozott. Írói karaktere </w:t>
      </w:r>
      <w:r>
        <w:t xml:space="preserve">a </w:t>
      </w:r>
      <w:proofErr w:type="spellStart"/>
      <w:r>
        <w:t>settecento</w:t>
      </w:r>
      <w:proofErr w:type="spellEnd"/>
      <w:r>
        <w:t xml:space="preserve"> Rómájában formálódott, egyéniségében semmi nyoma rendi elődei mennydörgő pátoszának. Művei </w:t>
      </w:r>
      <w:proofErr w:type="spellStart"/>
      <w:r>
        <w:t>halkszavú</w:t>
      </w:r>
      <w:proofErr w:type="spellEnd"/>
      <w:r>
        <w:t xml:space="preserve">, </w:t>
      </w:r>
      <w:proofErr w:type="spellStart"/>
      <w:r>
        <w:t>éleseszű</w:t>
      </w:r>
      <w:proofErr w:type="spellEnd"/>
      <w:r>
        <w:t xml:space="preserve"> abbénak mutatják, aki a moralizálást nyájas okossággal teszi szórakoztatóvá, oktatásán minduntalan átüt a bölcs kedélyesség, a derűs</w:t>
      </w:r>
      <w:r>
        <w:t xml:space="preserve"> rokokó életöröm. Képzettsége lehetővé tette, hogy könyveivel ne a latin fordítások után kullogjon, hanem az élő nyelvek irodalmából válogassa ki a magyarra fordítandó műveket. Mint kortársai általában, ő sem egy nyelvű író: maradtak fenn latin versei, és </w:t>
      </w:r>
      <w:r>
        <w:t>feljegyezték róla, hogy német énekköltéssel is foglalkozott. Az idegen nyelvű emlékek azonban nem jelentősek: számuk, terjedelmük csekély, nem egyebek igen magas nyelvi kultúrájának jeleinél, és nem változtatnak azon az írói arcképen, amit magyar művei ala</w:t>
      </w:r>
      <w:r>
        <w:t>pján rajzolhatunk róla.</w:t>
      </w:r>
    </w:p>
    <w:p w:rsidR="00000000" w:rsidRDefault="005D4609">
      <w:pPr>
        <w:pStyle w:val="5"/>
      </w:pPr>
      <w:r>
        <w:t>Prózai művei</w:t>
      </w:r>
    </w:p>
    <w:p w:rsidR="00000000" w:rsidRDefault="005D4609">
      <w:pPr>
        <w:spacing w:after="0"/>
        <w:jc w:val="left"/>
      </w:pPr>
      <w:r>
        <w:lastRenderedPageBreak/>
        <w:t>Faludi prózai fordításai – egy kivételével – a nemességet moralizálva oktató művek. A forrásul választott könyvek az abszolutizmus 17. századi kultúrájának termékei voltak, amelyek a 18. század derekán Bécs és a Habsbur</w:t>
      </w:r>
      <w:r>
        <w:t>g birodalmi arisztokrácia életében már lassan háttérbe szorultak. Ez a mereven feudális viszonyokat tükröző irodalom jól megfelelt azonban a rokokó kori magyar nemesség szemléletének, rendi keretek között kibontakozó világias hedonizmusának.</w:t>
      </w:r>
    </w:p>
    <w:p w:rsidR="00000000" w:rsidRDefault="005D4609">
      <w:pPr>
        <w:spacing w:after="0"/>
        <w:jc w:val="left"/>
      </w:pPr>
      <w:r>
        <w:t>Első két – egy</w:t>
      </w:r>
      <w:r>
        <w:t>mással összefüggő – moralizáló munkája, az</w:t>
      </w:r>
      <w:r>
        <w:rPr>
          <w:i/>
          <w:iCs/>
        </w:rPr>
        <w:t xml:space="preserve"> Istenes jóságra és szerencsés boldog életre oktatott nemes ember</w:t>
      </w:r>
      <w:r>
        <w:t xml:space="preserve"> (Nagyszombat 1748) és az</w:t>
      </w:r>
      <w:r>
        <w:rPr>
          <w:i/>
          <w:iCs/>
        </w:rPr>
        <w:t xml:space="preserve"> Istenes jóságra és szerencsés boldog életre oktatott nemes asszony</w:t>
      </w:r>
      <w:r>
        <w:t xml:space="preserve"> (Nagyszombat 1748), a római évek terméke. Mindkettő ered</w:t>
      </w:r>
      <w:r>
        <w:t xml:space="preserve">etijének szerzője William </w:t>
      </w:r>
      <w:proofErr w:type="spellStart"/>
      <w:r>
        <w:t>Darrel</w:t>
      </w:r>
      <w:proofErr w:type="spellEnd"/>
      <w:r>
        <w:t xml:space="preserve"> (1651– 1721, Faludinál: </w:t>
      </w:r>
      <w:proofErr w:type="spellStart"/>
      <w:r>
        <w:t>Dorell</w:t>
      </w:r>
      <w:proofErr w:type="spellEnd"/>
      <w:r>
        <w:t xml:space="preserve"> József), kinek műveit a magyar író olasz fordításból ismerte meg és tette át anyanyelvére, mégpedig az előszavak kelte szerint 1744-ben. A sorozatot az</w:t>
      </w:r>
      <w:r>
        <w:rPr>
          <w:i/>
          <w:iCs/>
        </w:rPr>
        <w:t xml:space="preserve"> Istenes jóságra és szerencsés boldog éle</w:t>
      </w:r>
      <w:r>
        <w:rPr>
          <w:i/>
          <w:iCs/>
        </w:rPr>
        <w:t>tre oktatott nemes úrfi</w:t>
      </w:r>
      <w:r>
        <w:t xml:space="preserve"> (Nagyszombat 1771) egészíti ki. A fordítás a 60-as évek végén készülhetett, előszavát Pozsonyban, 1770-ben írta Faludi.</w:t>
      </w:r>
    </w:p>
    <w:p w:rsidR="00000000" w:rsidRDefault="005D4609">
      <w:pPr>
        <w:spacing w:after="0"/>
        <w:jc w:val="left"/>
      </w:pPr>
      <w:r>
        <w:t xml:space="preserve">A három mű úgy összefügg egymással, mint "szem szemről a láncon": mindegyikben </w:t>
      </w:r>
      <w:proofErr w:type="spellStart"/>
      <w:r>
        <w:t>Eusebius</w:t>
      </w:r>
      <w:proofErr w:type="spellEnd"/>
      <w:r>
        <w:t>, "egy bölcs és istenfélő</w:t>
      </w:r>
      <w:r>
        <w:t>, mind a két szerencsében forgott úri személy" osztja tanácsait. A párbeszédes előadási mód az előző periódus hitvitázó dialógusaira emlékeztet; jóval világiasabbak azonban, mert nem a hit, hanem az "úri" erkölcs kérdésével foglalkoznak. Az oktató világi e</w:t>
      </w:r>
      <w:r>
        <w:t xml:space="preserve">mber, </w:t>
      </w:r>
      <w:bookmarkStart w:id="2" w:name="02-538"/>
      <w:bookmarkEnd w:id="2"/>
      <w:proofErr w:type="spellStart"/>
      <w:r>
        <w:rPr>
          <w:rStyle w:val="Oldalszm"/>
        </w:rPr>
        <w:t>538</w:t>
      </w:r>
      <w:r>
        <w:t>és</w:t>
      </w:r>
      <w:proofErr w:type="spellEnd"/>
      <w:r>
        <w:t xml:space="preserve"> az is figyelemre méltó, hogy Faludi külön kötetet szentelt sorozatában az asszonyi nem nevelésére.</w:t>
      </w:r>
    </w:p>
    <w:p w:rsidR="00000000" w:rsidRDefault="005D4609">
      <w:pPr>
        <w:spacing w:after="0"/>
        <w:jc w:val="left"/>
      </w:pPr>
      <w:r>
        <w:t xml:space="preserve">Mindhárom mű tartalma abban összegezhető, hogy a "főemberek… nemesek és… keresztyének"; hogyan egyeztethető tehát össze a társadalmi </w:t>
      </w:r>
      <w:r>
        <w:t>helyzettől megkívánt nemesi életmód és a vallásosság. "Jóllehet ugyan, hogy… az istenfélő atyák bátorságosan mendegélnek az ég felé; de más utakon is odaférhetünk"; a nemes ember, asszony és úrfi kedvelheti a "társaságot és nyájaskodást", a vadászatot, a t</w:t>
      </w:r>
      <w:r>
        <w:t xml:space="preserve">áncot, a színházat, módjával még a szerencsejátéktól se vonja el magát, de járjon mindenben a keresztény sztoicizmusban untig ismételgetett bölcs középúton: mint hívő keresztény óvakodjék az ateistáktól, </w:t>
      </w:r>
      <w:proofErr w:type="spellStart"/>
      <w:r>
        <w:t>libertinusoktól</w:t>
      </w:r>
      <w:proofErr w:type="spellEnd"/>
      <w:r>
        <w:t>, akik vallástól független, pusztán a</w:t>
      </w:r>
      <w:r>
        <w:t xml:space="preserve">z észtől megszabott erkölcsöt követnek; a szolgarenddel viselkedjék atyaian, de ne barátkozzék vele, mert "a parasztrüh olyan nyavalya, mely könnyen másra ragad a </w:t>
      </w:r>
      <w:proofErr w:type="spellStart"/>
      <w:r>
        <w:t>conversatióban</w:t>
      </w:r>
      <w:proofErr w:type="spellEnd"/>
      <w:r>
        <w:t>, oly mocsok, amelyet nehezen lehet kivenni".</w:t>
      </w:r>
    </w:p>
    <w:p w:rsidR="00000000" w:rsidRDefault="005D4609">
      <w:pPr>
        <w:spacing w:after="0"/>
        <w:jc w:val="left"/>
      </w:pPr>
      <w:r>
        <w:t>Faludi moralizáló prózai munkáina</w:t>
      </w:r>
      <w:r>
        <w:t>k másik csoportja tömör rövidséggel megfogalmazott életszabályokból, maximákból áll, melyek különösen kedveltek voltak a rokokó korban. Idetartozó kötetei között legjelentősebb a három részből álló</w:t>
      </w:r>
      <w:r>
        <w:rPr>
          <w:i/>
          <w:iCs/>
        </w:rPr>
        <w:t xml:space="preserve"> Bölcs és </w:t>
      </w:r>
      <w:proofErr w:type="spellStart"/>
      <w:r>
        <w:rPr>
          <w:i/>
          <w:iCs/>
        </w:rPr>
        <w:t>figyelmetes</w:t>
      </w:r>
      <w:proofErr w:type="spellEnd"/>
      <w:r>
        <w:rPr>
          <w:i/>
          <w:iCs/>
        </w:rPr>
        <w:t xml:space="preserve"> udvari ember.</w:t>
      </w:r>
      <w:r>
        <w:t xml:space="preserve"> Az első száz ("század")</w:t>
      </w:r>
      <w:r>
        <w:t xml:space="preserve"> maximát, melyet még "</w:t>
      </w:r>
      <w:proofErr w:type="spellStart"/>
      <w:r>
        <w:t>ifjantan</w:t>
      </w:r>
      <w:proofErr w:type="spellEnd"/>
      <w:r>
        <w:t>", németből kezdett fordítani, de nagyobb részét "távul bujdosva", vagyis Rómában írta, Nagyszombatban, 1750-ben jelentette meg. A második és harmadik "század" Pozsonyban, 1770-, illetve 1771-ben került ki a sajtó alól, az utó</w:t>
      </w:r>
      <w:r>
        <w:t>bbi francia szöveg alapján. Az</w:t>
      </w:r>
      <w:r>
        <w:rPr>
          <w:i/>
          <w:iCs/>
        </w:rPr>
        <w:t xml:space="preserve"> Udvari ember</w:t>
      </w:r>
      <w:r>
        <w:t xml:space="preserve"> eredetije </w:t>
      </w:r>
      <w:proofErr w:type="spellStart"/>
      <w:r>
        <w:t>Baltasar</w:t>
      </w:r>
      <w:proofErr w:type="spellEnd"/>
      <w:r>
        <w:t xml:space="preserve"> </w:t>
      </w:r>
      <w:proofErr w:type="spellStart"/>
      <w:r>
        <w:t>Gracian</w:t>
      </w:r>
      <w:proofErr w:type="spellEnd"/>
      <w:r>
        <w:t xml:space="preserve"> híres</w:t>
      </w:r>
      <w:r>
        <w:rPr>
          <w:i/>
          <w:iCs/>
        </w:rPr>
        <w:t xml:space="preserve"> El </w:t>
      </w:r>
      <w:proofErr w:type="spellStart"/>
      <w:r>
        <w:rPr>
          <w:i/>
          <w:iCs/>
        </w:rPr>
        <w:t>oraculo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manual</w:t>
      </w:r>
      <w:r>
        <w:t>ja</w:t>
      </w:r>
      <w:proofErr w:type="spellEnd"/>
      <w:r>
        <w:t xml:space="preserve"> (1647), mely ámbár az udvari képmutatás és züllöttség kézikönyve volt, de mint a nagyvilági viselkedés szabálygyűjteménye, hozzájárulhatott a barokk vallásos r</w:t>
      </w:r>
      <w:r>
        <w:t xml:space="preserve">ajongásba elmerült rétegek gondolkodásának elvilágiasításához. Faludi fordításában is ezt a szerepet töltötte be. </w:t>
      </w:r>
      <w:proofErr w:type="spellStart"/>
      <w:r>
        <w:t>Gracian</w:t>
      </w:r>
      <w:proofErr w:type="spellEnd"/>
      <w:r>
        <w:t xml:space="preserve"> könyvét a "főrendek" számára fordította, s moráljáról ezt jegyezte meg: az olvasó "meg ne ítéljen, se ravaszkodásra ne vegye, amit írt</w:t>
      </w:r>
      <w:r>
        <w:t>am; fegyvert, oltalmat kívántam a hamis világ ellen adni nem rossz politikát hinteni nemzetem eleibe." A magyar író az eredetinek rövidségével meglepő, előkelően szellemes udvari stílusát, a barokk "</w:t>
      </w:r>
      <w:proofErr w:type="spellStart"/>
      <w:r>
        <w:t>argutiá</w:t>
      </w:r>
      <w:proofErr w:type="spellEnd"/>
      <w:r>
        <w:t>"</w:t>
      </w:r>
      <w:proofErr w:type="spellStart"/>
      <w:r>
        <w:t>-t</w:t>
      </w:r>
      <w:proofErr w:type="spellEnd"/>
      <w:r>
        <w:t xml:space="preserve"> (elmésséget) – </w:t>
      </w:r>
      <w:proofErr w:type="spellStart"/>
      <w:r>
        <w:t>Gracian</w:t>
      </w:r>
      <w:proofErr w:type="spellEnd"/>
      <w:r>
        <w:t xml:space="preserve"> népszerűségének egyik t</w:t>
      </w:r>
      <w:r>
        <w:t xml:space="preserve">itkát – sikeresen adta vissza magyar prózájában. Jól ismerte Faludi </w:t>
      </w:r>
      <w:proofErr w:type="spellStart"/>
      <w:r>
        <w:t>Gracian</w:t>
      </w:r>
      <w:proofErr w:type="spellEnd"/>
      <w:r>
        <w:t xml:space="preserve"> más műveit is. A</w:t>
      </w:r>
      <w:r>
        <w:rPr>
          <w:i/>
          <w:iCs/>
        </w:rPr>
        <w:t xml:space="preserve"> Nemes úrfi</w:t>
      </w:r>
      <w:r>
        <w:t xml:space="preserve"> hetedik dialógusát, valamint a</w:t>
      </w:r>
      <w:r>
        <w:rPr>
          <w:i/>
          <w:iCs/>
        </w:rPr>
        <w:t xml:space="preserve"> Megszerzés, a mostani világ</w:t>
      </w:r>
      <w:r>
        <w:t xml:space="preserve"> című utolsó fejezetét </w:t>
      </w:r>
      <w:proofErr w:type="spellStart"/>
      <w:r>
        <w:t>Gracian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Criticon</w:t>
      </w:r>
      <w:proofErr w:type="spellEnd"/>
      <w:r>
        <w:t xml:space="preserve"> (Az "udvari ember" kritikája), (1650–1653) című művébő</w:t>
      </w:r>
      <w:r>
        <w:t>l vette át.</w:t>
      </w:r>
    </w:p>
    <w:p w:rsidR="00000000" w:rsidRDefault="005D4609">
      <w:pPr>
        <w:spacing w:after="0"/>
        <w:jc w:val="left"/>
      </w:pPr>
      <w:r>
        <w:t xml:space="preserve">A </w:t>
      </w:r>
      <w:proofErr w:type="spellStart"/>
      <w:r>
        <w:t>Gracian-fordítás</w:t>
      </w:r>
      <w:proofErr w:type="spellEnd"/>
      <w:r>
        <w:t xml:space="preserve"> közben megszokott és megszeretett maxima-stílusban írta Faludi két utolsó moralizáló munkáját, a 300 rövid tételt tartalmazó</w:t>
      </w:r>
      <w:r>
        <w:rPr>
          <w:i/>
          <w:iCs/>
        </w:rPr>
        <w:t xml:space="preserve"> Szent ember</w:t>
      </w:r>
      <w:r>
        <w:t>t (Pozsony 1773) és a</w:t>
      </w:r>
      <w:r>
        <w:rPr>
          <w:i/>
          <w:iCs/>
        </w:rPr>
        <w:t xml:space="preserve"> Bölcs ember</w:t>
      </w:r>
      <w:r>
        <w:t>t (Pozsony 1778). Az elsőnek eredetije még ismeretlen; a</w:t>
      </w:r>
      <w:r>
        <w:t xml:space="preserve"> második Robert </w:t>
      </w:r>
      <w:proofErr w:type="spellStart"/>
      <w:r>
        <w:t>Dodsley</w:t>
      </w:r>
      <w:proofErr w:type="spellEnd"/>
      <w:r>
        <w:t xml:space="preserve"> (1703–1764) londoni könyvkereskedő könyvének (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oeconomy</w:t>
      </w:r>
      <w:proofErr w:type="spellEnd"/>
      <w:r>
        <w:rPr>
          <w:i/>
          <w:iCs/>
        </w:rPr>
        <w:t xml:space="preserve"> of human life</w:t>
      </w:r>
      <w:r>
        <w:t xml:space="preserve"> (Az emberi élet ökonómiája), 1751), tehát már egy laikus erkölcstannak német közvetítésű leszármazottja. Az angol könyv egy tibeti bölcs gondolataiként, névtel</w:t>
      </w:r>
      <w:r>
        <w:t xml:space="preserve">enül jelent meg; stílusában az a feltűnő, hogy prózája a hasonló értelmű, de más szavakból szőtt </w:t>
      </w:r>
      <w:r>
        <w:lastRenderedPageBreak/>
        <w:t>mondattagok egymás után sorolása által éppolyan ritmikus lejtésű, mint az 1780-as években nálunk megismert ossziáni daloké. Faludi a modern érzelmesség e stilá</w:t>
      </w:r>
      <w:r>
        <w:t xml:space="preserve">ris jeléről nem vett </w:t>
      </w:r>
      <w:bookmarkStart w:id="3" w:name="02-539"/>
      <w:bookmarkEnd w:id="3"/>
      <w:proofErr w:type="spellStart"/>
      <w:r>
        <w:rPr>
          <w:rStyle w:val="Oldalszm"/>
        </w:rPr>
        <w:t>539</w:t>
      </w:r>
      <w:r>
        <w:t>tudomást</w:t>
      </w:r>
      <w:proofErr w:type="spellEnd"/>
      <w:r>
        <w:t xml:space="preserve">, és szövegét a </w:t>
      </w:r>
      <w:proofErr w:type="spellStart"/>
      <w:r>
        <w:t>Gracian-fordításokban</w:t>
      </w:r>
      <w:proofErr w:type="spellEnd"/>
      <w:r>
        <w:t xml:space="preserve"> megszokott eszközökkel szólaltatta meg magyarul.</w:t>
      </w:r>
    </w:p>
    <w:p w:rsidR="00000000" w:rsidRDefault="005D4609">
      <w:pPr>
        <w:spacing w:after="0"/>
        <w:jc w:val="left"/>
      </w:pPr>
      <w:r>
        <w:t>Faludi moralizáló munkáit az erkölcsös kegyesség öregbítésére írta, de arra is gondja volt, hogy olvasói "magokat… múlassák",</w:t>
      </w:r>
      <w:r>
        <w:t xml:space="preserve"> "eszeket leckével" köszörüljék. Teljesen a szórakoztatás a célja az 1778-ból való</w:t>
      </w:r>
      <w:r>
        <w:rPr>
          <w:i/>
          <w:iCs/>
        </w:rPr>
        <w:t xml:space="preserve"> Téli éjszakák</w:t>
      </w:r>
      <w:r>
        <w:t xml:space="preserve"> című keretes elbeszélés-gyűjteménynek. Címe onnan származik, hogy egy nemesi társaság hosszú téli estéken történetek elbeszélésével szórakozik. Amit ma Faludi </w:t>
      </w:r>
      <w:r>
        <w:t>fordításában</w:t>
      </w:r>
      <w:r>
        <w:rPr>
          <w:i/>
          <w:iCs/>
        </w:rPr>
        <w:t xml:space="preserve"> Téli éjszakák</w:t>
      </w:r>
      <w:r>
        <w:t xml:space="preserve"> cím alatt ismerünk, legnagyobbrészt egy spanyol novelláskötet (Antonio de </w:t>
      </w:r>
      <w:proofErr w:type="spellStart"/>
      <w:r>
        <w:t>Eslava</w:t>
      </w:r>
      <w:proofErr w:type="spellEnd"/>
      <w:r>
        <w:t>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Noches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invierno</w:t>
      </w:r>
      <w:proofErr w:type="spellEnd"/>
      <w:r>
        <w:t xml:space="preserve"> (Téli éjszakák), 1609) német fordításában található (1666). Faludi nagyon szabadon bánt az eredetijével: tizenegy fejezetéből cs</w:t>
      </w:r>
      <w:r>
        <w:t xml:space="preserve">ak ötöt tartott érdemesnek a lefordításra, de helyenként ezeket is kiegészítette máshonnan vett példákkal, </w:t>
      </w:r>
      <w:proofErr w:type="spellStart"/>
      <w:r>
        <w:t>kurióziumokkal</w:t>
      </w:r>
      <w:proofErr w:type="spellEnd"/>
      <w:r>
        <w:t>. További három történetet franciából vett át, különösen érdekes és eleven közöttük Párizsnak a nyolcadik éjszakán előadott leírása.</w:t>
      </w:r>
    </w:p>
    <w:p w:rsidR="00000000" w:rsidRDefault="005D4609">
      <w:pPr>
        <w:spacing w:after="0"/>
        <w:jc w:val="left"/>
      </w:pPr>
      <w:r>
        <w:t>Az</w:t>
      </w:r>
      <w:r>
        <w:t xml:space="preserve"> önálló válogatás és a szabad fordítási mód magyaros színt ad a kötetnek. Az elbeszélések kerete szerint </w:t>
      </w:r>
      <w:proofErr w:type="spellStart"/>
      <w:r>
        <w:t>Hollósit</w:t>
      </w:r>
      <w:proofErr w:type="spellEnd"/>
      <w:r>
        <w:t xml:space="preserve">, egy "kastélyos </w:t>
      </w:r>
      <w:proofErr w:type="spellStart"/>
      <w:r>
        <w:t>ur-</w:t>
      </w:r>
      <w:proofErr w:type="spellEnd"/>
      <w:r>
        <w:t>"</w:t>
      </w:r>
      <w:proofErr w:type="spellStart"/>
      <w:r>
        <w:t>at</w:t>
      </w:r>
      <w:proofErr w:type="spellEnd"/>
      <w:r>
        <w:t xml:space="preserve"> meglátogatják barátai, Szilágyi és Bátori; a kis társaság a gazdaság gondjai és a vadászat után történetekkel űzi el a </w:t>
      </w:r>
      <w:r>
        <w:t>téli esték unalmát. Nem háborodnak fel a szerelmes tárgyakon sem, pedig korábban Faludi elítélte a "</w:t>
      </w:r>
      <w:proofErr w:type="spellStart"/>
      <w:r>
        <w:t>románciás</w:t>
      </w:r>
      <w:proofErr w:type="spellEnd"/>
      <w:r>
        <w:t xml:space="preserve"> könyveket", mert "hatalmas </w:t>
      </w:r>
      <w:proofErr w:type="spellStart"/>
      <w:r>
        <w:t>arsenicum</w:t>
      </w:r>
      <w:proofErr w:type="spellEnd"/>
      <w:r>
        <w:t xml:space="preserve"> méreg lakik azokban, már sok lelkeket" öltek meg. A harmadik estén csatlakozik hozzájuk Szilágyi felesége, a </w:t>
      </w:r>
      <w:r>
        <w:t xml:space="preserve">divatos, ápolt, eszes nemesasszony, aki ebben az időben már nélkülözhetetlen a </w:t>
      </w:r>
      <w:proofErr w:type="spellStart"/>
      <w:r>
        <w:t>társaséletben</w:t>
      </w:r>
      <w:proofErr w:type="spellEnd"/>
      <w:r>
        <w:t>.</w:t>
      </w:r>
    </w:p>
    <w:p w:rsidR="00000000" w:rsidRDefault="005D4609">
      <w:pPr>
        <w:spacing w:after="0"/>
        <w:jc w:val="left"/>
      </w:pPr>
      <w:r>
        <w:t>Faludi prózai művei során – a</w:t>
      </w:r>
      <w:r>
        <w:rPr>
          <w:i/>
          <w:iCs/>
        </w:rPr>
        <w:t xml:space="preserve"> Nemes ember</w:t>
      </w:r>
      <w:r>
        <w:t>től a</w:t>
      </w:r>
      <w:r>
        <w:rPr>
          <w:i/>
          <w:iCs/>
        </w:rPr>
        <w:t xml:space="preserve"> Téli éjszakák</w:t>
      </w:r>
      <w:r>
        <w:t>ig – a nemességet oktató jezsuitából a művelt társaságot szórakoztató szépíróvá fejlődött. De még mora</w:t>
      </w:r>
      <w:r>
        <w:t xml:space="preserve">lizáló könyveiben is inkább mulattat, mint nevel, az irodalmi hatás inkább leköti az olvasót, mint a tanítás. E hatás titka az elegáns, választékos, a maga korában senkitől utol nem ért stílus, amely az író lassú </w:t>
      </w:r>
      <w:proofErr w:type="spellStart"/>
      <w:r>
        <w:t>elvilágiasodása</w:t>
      </w:r>
      <w:proofErr w:type="spellEnd"/>
      <w:r>
        <w:t xml:space="preserve"> folyamán egyre művészibbé v</w:t>
      </w:r>
      <w:r>
        <w:t>ált, és egyre tökéletesebben jelenítette meg a késő-barokk udvari írásmódot.</w:t>
      </w:r>
    </w:p>
    <w:p w:rsidR="00000000" w:rsidRDefault="005D4609">
      <w:pPr>
        <w:spacing w:after="0"/>
        <w:jc w:val="left"/>
      </w:pPr>
      <w:r>
        <w:t>A tudatos stílusformálás első jeleit Faludi olaszországi feljegyzései között hagyta hátra, itthon pedig közmondásokat gyűjtött, jelzős főneveket szedett össze ("szépen illő társ-i</w:t>
      </w:r>
      <w:r>
        <w:t>gék") és "szép magyarázatok" (kifejezések) cím alatt különösen szerencsés birtokos szerkezeteket, nagy stílusértékű igéket, főneveket stb. csoportosított. Révai Miklós, az első magyar népköltési gyűjtésre szóló felhívás szerzője azt írta, hogy Faludi "el s</w:t>
      </w:r>
      <w:r>
        <w:t xml:space="preserve">zokott volt a köznép és cselédek közé járogatni, hogy őket szabadabb beszédre felbátorítván, igazabban kitanulhassa a tulajdonabb magyar szóejtéseket". De még ha Faludi az első népnyelvi gyűjtő is nálunk, az író a népi nyersanyagot nagy műgonddal az "úri" </w:t>
      </w:r>
      <w:r>
        <w:t>stílus megvalósítására használta fel.</w:t>
      </w:r>
    </w:p>
    <w:p w:rsidR="00000000" w:rsidRDefault="005D4609">
      <w:pPr>
        <w:spacing w:after="0"/>
        <w:jc w:val="left"/>
      </w:pPr>
      <w:r>
        <w:t>Fordítás közben észrevette ugyanis, hogy a retorikus bőséggel áradó magyar próza milyen kevéssé alkalmas a "</w:t>
      </w:r>
      <w:proofErr w:type="spellStart"/>
      <w:r>
        <w:t>lakonizmus</w:t>
      </w:r>
      <w:proofErr w:type="spellEnd"/>
      <w:r>
        <w:t>, nyers, fontos rövidség" visszaadására, "ki akadékos, szeges munka az idegen nemzetnek nyelve járás</w:t>
      </w:r>
      <w:r>
        <w:t>át és annak tulajdonát úgy magyarosan ejteni". A közmondásokat, velős népnyelvi fordulatokat kellett ezért az udvari stílus tartalmas rövidségének visszaadására felhasználnia. Stíluseszményének elérésére nem idegenkedett az önálló nyelvi újítástól sem. Sza</w:t>
      </w:r>
      <w:r>
        <w:t xml:space="preserve">vakat képzéssel, főleg pedig összetétellel alkotott, </w:t>
      </w:r>
      <w:bookmarkStart w:id="4" w:name="02-540"/>
      <w:bookmarkEnd w:id="4"/>
      <w:proofErr w:type="spellStart"/>
      <w:r>
        <w:rPr>
          <w:rStyle w:val="Oldalszm"/>
        </w:rPr>
        <w:t>540</w:t>
      </w:r>
      <w:r>
        <w:t>az</w:t>
      </w:r>
      <w:proofErr w:type="spellEnd"/>
      <w:r>
        <w:t xml:space="preserve"> igéket újszerűen kapcsolta össze az igekötőkkel, mert ezeket az eszközöket találta legalkalmasabbaknak az áhított tömörség elérésére. Nyelve a stílusreform mellett nem lett idegenszerű,</w:t>
      </w:r>
      <w:r>
        <w:t xml:space="preserve"> sem elvont: "Természetes, kellő, tulajdon magyar" – írta róla Révai Miklós.</w:t>
      </w:r>
    </w:p>
    <w:p w:rsidR="00000000" w:rsidRDefault="005D4609">
      <w:pPr>
        <w:pStyle w:val="5"/>
      </w:pPr>
      <w:r>
        <w:t>Iskoladrámái</w:t>
      </w:r>
    </w:p>
    <w:p w:rsidR="00000000" w:rsidRDefault="005D4609">
      <w:pPr>
        <w:spacing w:after="0"/>
        <w:jc w:val="left"/>
      </w:pPr>
      <w:r>
        <w:t>Mint jezsuita kötelességszerűen írt Faludi két iskoladrámát is: a</w:t>
      </w:r>
      <w:r>
        <w:rPr>
          <w:i/>
          <w:iCs/>
        </w:rPr>
        <w:t xml:space="preserve"> Caesar </w:t>
      </w:r>
      <w:proofErr w:type="spellStart"/>
      <w:r>
        <w:rPr>
          <w:i/>
          <w:iCs/>
        </w:rPr>
        <w:t>Aegyptus</w:t>
      </w:r>
      <w:proofErr w:type="spellEnd"/>
      <w:r>
        <w:rPr>
          <w:i/>
          <w:iCs/>
        </w:rPr>
        <w:t xml:space="preserve"> földjén, Alexandriában</w:t>
      </w:r>
      <w:r>
        <w:t xml:space="preserve"> és a</w:t>
      </w:r>
      <w:r>
        <w:rPr>
          <w:i/>
          <w:iCs/>
        </w:rPr>
        <w:t xml:space="preserve"> Constantinus </w:t>
      </w:r>
      <w:proofErr w:type="spellStart"/>
      <w:r>
        <w:rPr>
          <w:i/>
          <w:iCs/>
        </w:rPr>
        <w:t>Porphyrogenitus</w:t>
      </w:r>
      <w:proofErr w:type="spellEnd"/>
      <w:r>
        <w:t xml:space="preserve"> címűt. Az iskolai színjátsz</w:t>
      </w:r>
      <w:r>
        <w:t>ás kezdődő elmagyarosodásával összhangban mindkét világi tárgyú darab magyar nyelvű, Faludi olaszból fordította őket. Az előbbit 1749-ben a jezsuiták Nagyszombat melletti nyaralójában, az utóbbit 1750-ben ugyanott, majd 1754-ben Egerben adták elő.</w:t>
      </w:r>
    </w:p>
    <w:p w:rsidR="00000000" w:rsidRDefault="005D4609">
      <w:pPr>
        <w:spacing w:after="0"/>
        <w:jc w:val="left"/>
      </w:pPr>
      <w:r>
        <w:t>A Caesar</w:t>
      </w:r>
      <w:r>
        <w:t>ban egyrészt a római bölcsességet, hazaszeretetet, jellemességet láthatta a néző, másrészt a felfuvalkodottság ellen kaphatott oktatást. A</w:t>
      </w:r>
      <w:r>
        <w:rPr>
          <w:i/>
          <w:iCs/>
        </w:rPr>
        <w:t xml:space="preserve"> Constantinus-dráma</w:t>
      </w:r>
      <w:r>
        <w:t xml:space="preserve"> </w:t>
      </w:r>
      <w:proofErr w:type="spellStart"/>
      <w:r>
        <w:t>Bíborbanszületett</w:t>
      </w:r>
      <w:proofErr w:type="spellEnd"/>
      <w:r>
        <w:t xml:space="preserve"> Konstantin </w:t>
      </w:r>
      <w:r>
        <w:lastRenderedPageBreak/>
        <w:t xml:space="preserve">(911–959) görög császár </w:t>
      </w:r>
      <w:proofErr w:type="spellStart"/>
      <w:r>
        <w:t>trónrajutásának</w:t>
      </w:r>
      <w:proofErr w:type="spellEnd"/>
      <w:r>
        <w:t xml:space="preserve"> történetét ábrázolja, a jogos</w:t>
      </w:r>
      <w:r>
        <w:t xml:space="preserve"> trónörökös diadalát. A bonyodalom szerepcseréből adódik: a császárnő ugyanis tulajdon fiát kicserélte az "ország gondviselő"</w:t>
      </w:r>
      <w:proofErr w:type="spellStart"/>
      <w:r>
        <w:t>-jének</w:t>
      </w:r>
      <w:proofErr w:type="spellEnd"/>
      <w:r>
        <w:t xml:space="preserve"> gyermekével, s mikor ez éppen cserére hivatkozva saját fiát szeretné trónra ültetni, a jogos trónörököst segíti hatalomra. A</w:t>
      </w:r>
      <w:r>
        <w:t xml:space="preserve">z udvari színleléssel teli cselekményt a két fiú barátsága festi alá. A darab nyelvét és stílusát Faludi ugyanazokkal az eszközökkel tudta udvarivá tenni, mint </w:t>
      </w:r>
      <w:proofErr w:type="spellStart"/>
      <w:r>
        <w:t>Gracian-fordítását</w:t>
      </w:r>
      <w:proofErr w:type="spellEnd"/>
      <w:r>
        <w:t>, és elsőnek adott példát az új nyelvi eszmény drámában való alkalmazására.</w:t>
      </w:r>
    </w:p>
    <w:p w:rsidR="00000000" w:rsidRDefault="005D4609">
      <w:pPr>
        <w:spacing w:after="0"/>
        <w:jc w:val="left"/>
      </w:pPr>
      <w:r>
        <w:t xml:space="preserve">A </w:t>
      </w:r>
      <w:r>
        <w:t>Caesar-dráma az író költői működésének legkorábbi jelentkezése is egyúttal. Faludi a darabba – az olasz eredetitől eltérve – három "</w:t>
      </w:r>
      <w:proofErr w:type="spellStart"/>
      <w:r>
        <w:t>ariettát</w:t>
      </w:r>
      <w:proofErr w:type="spellEnd"/>
      <w:r>
        <w:t>", két "páros" és egy "magányos" éneket írt, amelyek a maguk helyén maximaszerűen foglalják össze a színjáték tanuls</w:t>
      </w:r>
      <w:r>
        <w:t>ágait.</w:t>
      </w:r>
    </w:p>
    <w:p w:rsidR="00000000" w:rsidRDefault="005D4609">
      <w:pPr>
        <w:pStyle w:val="5"/>
      </w:pPr>
      <w:r>
        <w:t>Költeményei</w:t>
      </w:r>
    </w:p>
    <w:p w:rsidR="00000000" w:rsidRDefault="005D4609">
      <w:pPr>
        <w:spacing w:after="0"/>
        <w:jc w:val="left"/>
      </w:pPr>
      <w:r>
        <w:t xml:space="preserve">Faludi versei éppúgy a késő-barokk udvari irodalom legművészibb magyar nyelvű termékei, mint prózája. Mintáinak egy része azonos lehetett azokkal, amiket vele </w:t>
      </w:r>
      <w:proofErr w:type="spellStart"/>
      <w:r>
        <w:t>egyidőben</w:t>
      </w:r>
      <w:proofErr w:type="spellEnd"/>
      <w:r>
        <w:t xml:space="preserve"> Amade követett, előfordul náluk azonos strófaszerkezet is ("Szerelem</w:t>
      </w:r>
      <w:r>
        <w:t>, gyötrelem, hol együtt jár" – "Fortuna szekerén okosan ülj"); közös vonásuk az is, hogy mindketten a hagyományos barokk költészet formáit és fráziskincsét finomították át a rokokó ízlése szerint, Faludi költeményei azonban ritmikailag szabatosabbak, nyelv</w:t>
      </w:r>
      <w:r>
        <w:t>ileg kidolgozottabbak, műfajilag változatosabbak Amade darabjainál.</w:t>
      </w:r>
    </w:p>
    <w:p w:rsidR="00000000" w:rsidRDefault="005D4609">
      <w:pPr>
        <w:spacing w:after="0"/>
        <w:jc w:val="left"/>
      </w:pPr>
      <w:r>
        <w:t>Verseinek tekintélyes része énekszöveg, de vallásos tárgyú mindössze hat ismeretes. A</w:t>
      </w:r>
      <w:r>
        <w:rPr>
          <w:i/>
          <w:iCs/>
        </w:rPr>
        <w:t xml:space="preserve"> Szent Emidhez</w:t>
      </w:r>
      <w:r>
        <w:t xml:space="preserve"> című talán az 1763. évi komáromi földrengés emlékét őrzi; kettő</w:t>
      </w:r>
      <w:r>
        <w:rPr>
          <w:i/>
          <w:iCs/>
        </w:rPr>
        <w:t xml:space="preserve"> (Szent István királyhoz,</w:t>
      </w:r>
      <w:r>
        <w:rPr>
          <w:i/>
          <w:iCs/>
        </w:rPr>
        <w:t xml:space="preserve"> Szent Imre </w:t>
      </w:r>
      <w:proofErr w:type="spellStart"/>
      <w:r>
        <w:rPr>
          <w:i/>
          <w:iCs/>
        </w:rPr>
        <w:t>hercegrül</w:t>
      </w:r>
      <w:proofErr w:type="spellEnd"/>
      <w:r>
        <w:rPr>
          <w:i/>
          <w:iCs/>
        </w:rPr>
        <w:t>)</w:t>
      </w:r>
      <w:r>
        <w:t xml:space="preserve"> 1771-ben abból az alkalomból íródhatott, hogy Mária Terézia hazahozatta első királyunk jobbját. Máig ismert énekelt szöveg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Szűzek</w:t>
      </w:r>
      <w:proofErr w:type="spellEnd"/>
      <w:r>
        <w:rPr>
          <w:i/>
          <w:iCs/>
        </w:rPr>
        <w:t>, ifjak sírjatok</w:t>
      </w:r>
      <w:r>
        <w:t xml:space="preserve"> kezdetű, amely latin eredetire megy vissza.</w:t>
      </w:r>
    </w:p>
    <w:p w:rsidR="00000000" w:rsidRDefault="005D4609">
      <w:pPr>
        <w:spacing w:after="0"/>
        <w:jc w:val="left"/>
      </w:pPr>
      <w:bookmarkStart w:id="5" w:name="02-541"/>
      <w:bookmarkEnd w:id="5"/>
      <w:proofErr w:type="spellStart"/>
      <w:r>
        <w:rPr>
          <w:rStyle w:val="Oldalszm"/>
        </w:rPr>
        <w:t>541</w:t>
      </w:r>
      <w:r>
        <w:t>Jóval</w:t>
      </w:r>
      <w:proofErr w:type="spellEnd"/>
      <w:r>
        <w:t xml:space="preserve"> nagyobb számú világi</w:t>
      </w:r>
      <w:r>
        <w:t xml:space="preserve"> énekei változatos tárgyúak. A szerencsének a barokk korában közkedvelt témáját kettő eleveníti fel: az egyik szerint "Nyughatatlan kóborló," "</w:t>
      </w:r>
      <w:proofErr w:type="spellStart"/>
      <w:r>
        <w:t>Ajándékja</w:t>
      </w:r>
      <w:proofErr w:type="spellEnd"/>
      <w:r>
        <w:t xml:space="preserve"> álomkincs"</w:t>
      </w:r>
      <w:r>
        <w:rPr>
          <w:i/>
          <w:iCs/>
        </w:rPr>
        <w:t xml:space="preserve"> (Szerencse),</w:t>
      </w:r>
      <w:r>
        <w:t xml:space="preserve"> a másik arra oktat, hogy "Fortuna szekerén okosan ülj"</w:t>
      </w:r>
      <w:r>
        <w:rPr>
          <w:i/>
          <w:iCs/>
        </w:rPr>
        <w:t xml:space="preserve"> (Forgandó szerencse).</w:t>
      </w:r>
      <w:r>
        <w:t xml:space="preserve"> A </w:t>
      </w:r>
      <w:r>
        <w:t>gondolatok tehát nem mások, mint az előző periódusban, de a lendületes ritmus, a nyelvi kifejezés finom kecsessége azt fejezi ki, hogy a fátum már korántsem olyan sorsdöntő hatalom, mint Zrínyi vagy akár Cserei Mihály korában. Nem ismeretlen Faludinál a te</w:t>
      </w:r>
      <w:r>
        <w:t xml:space="preserve">rmészet jelenségeit séta keretében leíró barokk verstípus sem, melyet </w:t>
      </w:r>
      <w:proofErr w:type="spellStart"/>
      <w:r>
        <w:t>Koháry</w:t>
      </w:r>
      <w:proofErr w:type="spellEnd"/>
      <w:r>
        <w:t xml:space="preserve"> művelt, eszébe sem jut azonban, hogy a látottakból allegorikus értelmet fejtsen ki. A mitológiai alakok felvonulása egyedül azt a célt szolgálja, hogy megjelenésükkel mozgalmassá </w:t>
      </w:r>
      <w:r>
        <w:t>váljék a táj</w:t>
      </w:r>
      <w:r>
        <w:rPr>
          <w:i/>
          <w:iCs/>
        </w:rPr>
        <w:t xml:space="preserve"> (Erdő),</w:t>
      </w:r>
      <w:r>
        <w:t xml:space="preserve"> a megrázó, patetikus képek helyett filigrán apróságok adják meg a tónust</w:t>
      </w:r>
      <w:r>
        <w:rPr>
          <w:i/>
          <w:iCs/>
        </w:rPr>
        <w:t xml:space="preserve"> (A hajnal)</w:t>
      </w:r>
      <w:r>
        <w:t>:</w:t>
      </w:r>
    </w:p>
    <w:p w:rsidR="00000000" w:rsidRDefault="005D4609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madárkák felserkennek,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 xml:space="preserve">Rázogatják </w:t>
      </w:r>
      <w:proofErr w:type="spellStart"/>
      <w:r>
        <w:rPr>
          <w:color w:val="000000"/>
          <w:sz w:val="22"/>
          <w:szCs w:val="22"/>
        </w:rPr>
        <w:t>szárnyokat</w:t>
      </w:r>
      <w:proofErr w:type="spellEnd"/>
      <w:r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br/>
        <w:t>Éneklésre készülgetnek,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Próbálgatják torkokat.</w:t>
      </w:r>
      <w:r>
        <w:rPr>
          <w:color w:val="000000"/>
          <w:sz w:val="22"/>
          <w:szCs w:val="22"/>
        </w:rPr>
        <w:br/>
      </w:r>
    </w:p>
    <w:p w:rsidR="00000000" w:rsidRDefault="005D4609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Harmat gyöngyét hullogatja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Arany haja szálain: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S arany haját lobogtatja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Alabástrom vállain.</w:t>
      </w:r>
      <w:r>
        <w:rPr>
          <w:color w:val="000000"/>
          <w:sz w:val="22"/>
          <w:szCs w:val="22"/>
        </w:rPr>
        <w:br/>
      </w:r>
    </w:p>
    <w:p w:rsidR="00000000" w:rsidRDefault="005D4609">
      <w:pPr>
        <w:spacing w:after="0"/>
        <w:jc w:val="left"/>
      </w:pPr>
      <w:r>
        <w:t>Teljesen az apró rokokó szépségeknek szentelte a</w:t>
      </w:r>
      <w:r>
        <w:rPr>
          <w:i/>
          <w:iCs/>
        </w:rPr>
        <w:t xml:space="preserve"> Tündérkert-</w:t>
      </w:r>
      <w:r>
        <w:t>et, a barokk álomlátó-versek bájos kis változatát; a megelevenedő virágok, vetemények, gyümölcsfák pompázatos reggeli báljának leírását.</w:t>
      </w:r>
    </w:p>
    <w:p w:rsidR="00000000" w:rsidRDefault="005D4609">
      <w:pPr>
        <w:spacing w:after="0"/>
        <w:jc w:val="left"/>
      </w:pPr>
      <w:r>
        <w:t>Máskor a ter</w:t>
      </w:r>
      <w:r>
        <w:t>mészet-ábrázolás középpontjában egy vidáman mulatozó nemesi társaság áll, melynek "királyi mulatság"</w:t>
      </w:r>
      <w:proofErr w:type="spellStart"/>
      <w:r>
        <w:t>-át</w:t>
      </w:r>
      <w:proofErr w:type="spellEnd"/>
      <w:r>
        <w:t>, a régebbi nemesi költészet egyik jellemző témáját – magas irodalmi szintre emelve – finom humorral ábrázolja Faludi:</w:t>
      </w:r>
    </w:p>
    <w:p w:rsidR="00000000" w:rsidRDefault="005D4609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sötét gondokat magos szegre tenn</w:t>
      </w:r>
      <w:r>
        <w:rPr>
          <w:color w:val="000000"/>
          <w:sz w:val="22"/>
          <w:szCs w:val="22"/>
        </w:rPr>
        <w:t>i,</w:t>
      </w:r>
      <w:r>
        <w:rPr>
          <w:color w:val="000000"/>
          <w:sz w:val="22"/>
          <w:szCs w:val="22"/>
        </w:rPr>
        <w:br/>
        <w:t xml:space="preserve">Feladott </w:t>
      </w:r>
      <w:proofErr w:type="spellStart"/>
      <w:r>
        <w:rPr>
          <w:color w:val="000000"/>
          <w:sz w:val="22"/>
          <w:szCs w:val="22"/>
        </w:rPr>
        <w:t>étkekbül</w:t>
      </w:r>
      <w:proofErr w:type="spellEnd"/>
      <w:r>
        <w:rPr>
          <w:color w:val="000000"/>
          <w:sz w:val="22"/>
          <w:szCs w:val="22"/>
        </w:rPr>
        <w:t xml:space="preserve"> jóízűen enni,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ab/>
      </w:r>
      <w:proofErr w:type="spellStart"/>
      <w:r>
        <w:rPr>
          <w:color w:val="000000"/>
          <w:sz w:val="22"/>
          <w:szCs w:val="22"/>
        </w:rPr>
        <w:t>Enni</w:t>
      </w:r>
      <w:proofErr w:type="spellEnd"/>
      <w:r>
        <w:rPr>
          <w:color w:val="000000"/>
          <w:sz w:val="22"/>
          <w:szCs w:val="22"/>
        </w:rPr>
        <w:t>, meg nem csömörleni,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 xml:space="preserve">Közbe frissen </w:t>
      </w:r>
      <w:proofErr w:type="spellStart"/>
      <w:r>
        <w:rPr>
          <w:color w:val="000000"/>
          <w:sz w:val="22"/>
          <w:szCs w:val="22"/>
        </w:rPr>
        <w:t>beszélleni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Friss borokat inni,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A vizet </w:t>
      </w:r>
      <w:proofErr w:type="spellStart"/>
      <w:r>
        <w:rPr>
          <w:color w:val="000000"/>
          <w:sz w:val="22"/>
          <w:szCs w:val="22"/>
        </w:rPr>
        <w:t>dicsírni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</w:r>
    </w:p>
    <w:p w:rsidR="00000000" w:rsidRDefault="005D4609">
      <w:pPr>
        <w:spacing w:after="0"/>
        <w:jc w:val="left"/>
      </w:pPr>
      <w:r>
        <w:t>Néhány ének apró történeteket foglal magában. A</w:t>
      </w:r>
      <w:r>
        <w:rPr>
          <w:i/>
          <w:iCs/>
        </w:rPr>
        <w:t xml:space="preserve"> Tarka madár</w:t>
      </w:r>
      <w:r>
        <w:t xml:space="preserve"> című egy fogságba esett, felhizlalt és leölt madárka hat strófás</w:t>
      </w:r>
      <w:r>
        <w:t xml:space="preserve"> története, a váltakozva visszatérő sorok ("Mégis veled repülnék" – Soha veled nem repülnék") játékosan emelik ki az egyszerű mese fordulatait. A németből fordított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Phillis</w:t>
      </w:r>
      <w:proofErr w:type="spellEnd"/>
      <w:r>
        <w:t xml:space="preserve"> arról szól, hogy Amor ellopja az alvó lány szívét, majd visszaadja neki.</w:t>
      </w:r>
    </w:p>
    <w:p w:rsidR="00000000" w:rsidRDefault="005D4609">
      <w:pPr>
        <w:spacing w:after="0"/>
        <w:jc w:val="left"/>
      </w:pPr>
      <w:r>
        <w:t xml:space="preserve">Az énekek </w:t>
      </w:r>
      <w:r>
        <w:t xml:space="preserve">egy másik csoportjában típusokat jellemez a költő. A komoly változatot a </w:t>
      </w:r>
      <w:proofErr w:type="spellStart"/>
      <w:r>
        <w:t>párosrímű</w:t>
      </w:r>
      <w:proofErr w:type="spellEnd"/>
      <w:r>
        <w:t xml:space="preserve"> 12-esekben írott</w:t>
      </w:r>
      <w:r>
        <w:rPr>
          <w:i/>
          <w:iCs/>
        </w:rPr>
        <w:t xml:space="preserve"> Remete</w:t>
      </w:r>
      <w:r>
        <w:t xml:space="preserve"> képviseli, a tréfásat a</w:t>
      </w:r>
      <w:r>
        <w:rPr>
          <w:i/>
          <w:iCs/>
        </w:rPr>
        <w:t xml:space="preserve"> Szakácsének,</w:t>
      </w:r>
      <w:r>
        <w:t xml:space="preserve"> a gúnyosat a</w:t>
      </w:r>
      <w:r>
        <w:rPr>
          <w:i/>
          <w:iCs/>
        </w:rPr>
        <w:t xml:space="preserve"> Nincsen neve</w:t>
      </w:r>
      <w:r>
        <w:t xml:space="preserve"> című vénasszonycsúfoló. Ez utóbbihoz Révai Miklós szerint élő személy szolgált mintá</w:t>
      </w:r>
      <w:r>
        <w:t>ul, mások német vagy latin forrás lehetőségét vetik fel. A dévaj jókedv legsikerültebb terméke – népies fordulatai jóvoltából – az</w:t>
      </w:r>
      <w:r>
        <w:rPr>
          <w:i/>
          <w:iCs/>
        </w:rPr>
        <w:t xml:space="preserve"> Útra való</w:t>
      </w:r>
      <w:r>
        <w:t>:</w:t>
      </w:r>
    </w:p>
    <w:p w:rsidR="00000000" w:rsidRDefault="005D4609">
      <w:pPr>
        <w:pStyle w:val="vers"/>
        <w:rPr>
          <w:color w:val="000000"/>
          <w:sz w:val="22"/>
          <w:szCs w:val="22"/>
        </w:rPr>
      </w:pPr>
      <w:bookmarkStart w:id="6" w:name="02-542"/>
      <w:bookmarkEnd w:id="6"/>
      <w:proofErr w:type="spellStart"/>
      <w:r>
        <w:rPr>
          <w:rStyle w:val="Oldalszm"/>
          <w:i w:val="0"/>
          <w:iCs w:val="0"/>
        </w:rPr>
        <w:t>542</w:t>
      </w:r>
      <w:r>
        <w:rPr>
          <w:color w:val="000000"/>
          <w:sz w:val="22"/>
          <w:szCs w:val="22"/>
        </w:rPr>
        <w:t>Ne</w:t>
      </w:r>
      <w:proofErr w:type="spellEnd"/>
      <w:r>
        <w:rPr>
          <w:color w:val="000000"/>
          <w:sz w:val="22"/>
          <w:szCs w:val="22"/>
        </w:rPr>
        <w:t xml:space="preserve"> marasszuk, elmehet,</w:t>
      </w:r>
      <w:r>
        <w:rPr>
          <w:color w:val="000000"/>
          <w:sz w:val="22"/>
          <w:szCs w:val="22"/>
        </w:rPr>
        <w:br/>
        <w:t>Amint tetszik, úgy vehet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 xml:space="preserve">A </w:t>
      </w:r>
      <w:proofErr w:type="spellStart"/>
      <w:r>
        <w:rPr>
          <w:color w:val="000000"/>
          <w:sz w:val="22"/>
          <w:szCs w:val="22"/>
        </w:rPr>
        <w:t>faképtül</w:t>
      </w:r>
      <w:proofErr w:type="spellEnd"/>
      <w:r>
        <w:rPr>
          <w:color w:val="000000"/>
          <w:sz w:val="22"/>
          <w:szCs w:val="22"/>
        </w:rPr>
        <w:t xml:space="preserve"> végbúcsút,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Előtte az országút!</w:t>
      </w:r>
      <w:r>
        <w:rPr>
          <w:color w:val="000000"/>
          <w:sz w:val="22"/>
          <w:szCs w:val="22"/>
        </w:rPr>
        <w:br/>
      </w:r>
    </w:p>
    <w:p w:rsidR="00000000" w:rsidRDefault="005D4609">
      <w:pPr>
        <w:spacing w:after="0"/>
        <w:jc w:val="left"/>
      </w:pPr>
      <w:r>
        <w:t>Az 177</w:t>
      </w:r>
      <w:r>
        <w:t>5-ben "egy valakinek nagy kérésére" írott</w:t>
      </w:r>
      <w:r>
        <w:rPr>
          <w:i/>
          <w:iCs/>
        </w:rPr>
        <w:t xml:space="preserve"> Búcsúzó ének,</w:t>
      </w:r>
      <w:r>
        <w:t xml:space="preserve"> melynek strófáit felváltva mondja egy fiú és egy lány, arról tanúskodik, hogy a költő élete végéig kitartott az énekszerzés mellett.</w:t>
      </w:r>
    </w:p>
    <w:p w:rsidR="00000000" w:rsidRDefault="005D4609">
      <w:pPr>
        <w:spacing w:after="0"/>
        <w:jc w:val="left"/>
      </w:pPr>
      <w:r>
        <w:t>Faludi írta a rokokó korában rendkívül divatos pásztori költészet l</w:t>
      </w:r>
      <w:r>
        <w:t xml:space="preserve">egsikerültebb magyar darabjait. Már énekei között is akad pásztori tárgyú: </w:t>
      </w:r>
      <w:proofErr w:type="spellStart"/>
      <w:r>
        <w:t>Dorindo</w:t>
      </w:r>
      <w:proofErr w:type="spellEnd"/>
      <w:r>
        <w:t xml:space="preserve"> pásztor és a féltékeny </w:t>
      </w:r>
      <w:proofErr w:type="spellStart"/>
      <w:r>
        <w:t>Clorinda</w:t>
      </w:r>
      <w:proofErr w:type="spellEnd"/>
      <w:r>
        <w:t xml:space="preserve"> pásztorlány párbeszéde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Clorinda</w:t>
      </w:r>
      <w:proofErr w:type="spellEnd"/>
      <w:r>
        <w:rPr>
          <w:i/>
          <w:iCs/>
        </w:rPr>
        <w:t>);</w:t>
      </w:r>
      <w:r>
        <w:t xml:space="preserve"> Vergilius eklogáinak antik hagyományát pedig hat – élete végéről származó – versben követte. Egy közülük ü</w:t>
      </w:r>
      <w:r>
        <w:t>dvözlő vers</w:t>
      </w:r>
      <w:r>
        <w:rPr>
          <w:i/>
          <w:iCs/>
        </w:rPr>
        <w:t xml:space="preserve"> (Méltóságos gróf Fekete Györgynek, mikor országunk bírája lett);</w:t>
      </w:r>
      <w:r>
        <w:t xml:space="preserve"> két további a jezsuiták feloszlatásával foglalkozik, s Faludi legszemélyesebb érzelmeinek ad hangot: az 5. ekloga XIV. Kelemen pápa rendelkezésének "igazságtalanságát" a felfordul</w:t>
      </w:r>
      <w:r>
        <w:t xml:space="preserve">t világ képeivel ("Fehér már a holló, fekete a hattyú" stb.) ábrázolja, a 6. pedig 1775-ből való, amikor VI. Pius lépett elődje helyére és a költő tőle várta rendjének visszaállítását ("hitten hiszem, megváltja sorsomat"). A maradék három darab a pásztori </w:t>
      </w:r>
      <w:r>
        <w:t>költészet jól ismert témáiról szól: a</w:t>
      </w:r>
      <w:r>
        <w:rPr>
          <w:i/>
          <w:iCs/>
        </w:rPr>
        <w:t xml:space="preserve"> Pásztorversengés</w:t>
      </w:r>
      <w:r>
        <w:t xml:space="preserve">ben </w:t>
      </w:r>
      <w:proofErr w:type="spellStart"/>
      <w:r>
        <w:t>Corydon</w:t>
      </w:r>
      <w:proofErr w:type="spellEnd"/>
      <w:r>
        <w:t xml:space="preserve"> és </w:t>
      </w:r>
      <w:proofErr w:type="spellStart"/>
      <w:r>
        <w:t>Tityrus</w:t>
      </w:r>
      <w:proofErr w:type="spellEnd"/>
      <w:r>
        <w:t xml:space="preserve"> találós kérdésekkel szórakoznak ("mese </w:t>
      </w:r>
      <w:proofErr w:type="spellStart"/>
      <w:r>
        <w:t>mese</w:t>
      </w:r>
      <w:proofErr w:type="spellEnd"/>
      <w:r>
        <w:t xml:space="preserve"> mi az?"), anélkül, hogy a megfejtést is megadnák; a 3. eklogában</w:t>
      </w:r>
      <w:r>
        <w:rPr>
          <w:i/>
          <w:iCs/>
        </w:rPr>
        <w:t xml:space="preserve"> (Megint pásztorversengés)</w:t>
      </w:r>
      <w:r>
        <w:t xml:space="preserve"> két pásztor a tavasz leírásában méri össze e</w:t>
      </w:r>
      <w:r>
        <w:t>rejét; végül</w:t>
      </w:r>
      <w:r>
        <w:rPr>
          <w:i/>
          <w:iCs/>
        </w:rPr>
        <w:t xml:space="preserve"> Az aggódó pásztor</w:t>
      </w:r>
      <w:r>
        <w:t xml:space="preserve"> című a hűtlen kedvese miatt halálára készülő </w:t>
      </w:r>
      <w:proofErr w:type="spellStart"/>
      <w:r>
        <w:t>Alconról</w:t>
      </w:r>
      <w:proofErr w:type="spellEnd"/>
      <w:r>
        <w:t xml:space="preserve"> szól, Zrínyire emlékeztető szép </w:t>
      </w:r>
      <w:proofErr w:type="spellStart"/>
      <w:r>
        <w:t>zárósorokkal</w:t>
      </w:r>
      <w:proofErr w:type="spellEnd"/>
      <w:r>
        <w:t>:</w:t>
      </w:r>
    </w:p>
    <w:p w:rsidR="00000000" w:rsidRDefault="005D4609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Tudom, mint halok meg: vannak még havasok,</w:t>
      </w:r>
      <w:r>
        <w:rPr>
          <w:color w:val="000000"/>
          <w:sz w:val="22"/>
          <w:szCs w:val="22"/>
        </w:rPr>
        <w:br/>
        <w:t>Kifekszem, megesznek ottan a farkasok.</w:t>
      </w:r>
      <w:r>
        <w:rPr>
          <w:color w:val="000000"/>
          <w:sz w:val="22"/>
          <w:szCs w:val="22"/>
        </w:rPr>
        <w:br/>
      </w:r>
    </w:p>
    <w:p w:rsidR="00000000" w:rsidRDefault="005D4609">
      <w:pPr>
        <w:spacing w:after="0"/>
        <w:jc w:val="left"/>
      </w:pPr>
      <w:r>
        <w:t xml:space="preserve">Ha Faludi juhászai, kecskései és kanászai </w:t>
      </w:r>
      <w:r>
        <w:t>a pásztorköltészetben szokásos neveket viselik, ha mitológiai vonatkozásokat kevernek is beszédükbe, s ha az eklogákban "mint a szaloni modernség egyik illúziószükséglete tűnik fel a természettel azonosított antik igénytelenség kultusza" (Horváth János), a</w:t>
      </w:r>
      <w:r>
        <w:t xml:space="preserve"> műfaj kellékeit Faludi – a paraszti életet közelről ismerő és figyelő nemesség vonzására – határozottan a magyar valósághoz közelítette. A pásztorok hazai tájon "versengenek" (Veszprém, Pápa, Bakony), csákót, varrott inget, </w:t>
      </w:r>
      <w:proofErr w:type="spellStart"/>
      <w:r>
        <w:t>telekes</w:t>
      </w:r>
      <w:proofErr w:type="spellEnd"/>
      <w:r>
        <w:t xml:space="preserve"> téli bocskort viselnek,</w:t>
      </w:r>
      <w:r>
        <w:t xml:space="preserve"> kisbalta és bicsak van a kezük ügyében, dudájukon lengyel nótát fújnak, és ami a legfontosabb: hibátlanul, ép mondatokban, népi ízű, de választékos fordulatokkal, kiválóan dallamos </w:t>
      </w:r>
      <w:proofErr w:type="spellStart"/>
      <w:r>
        <w:t>párosrímű</w:t>
      </w:r>
      <w:proofErr w:type="spellEnd"/>
      <w:r>
        <w:t xml:space="preserve"> 12-ősökben beszélnek. A hazai nemesi rokokó szellemének és ízlés</w:t>
      </w:r>
      <w:r>
        <w:t>ének megfelelően Faludinál "nemcsak igaz pásztorok, hanem még magyar igaz pásztorok járják a magyar mezőt s a magyar erdőt" (Révai Miklós).</w:t>
      </w:r>
    </w:p>
    <w:p w:rsidR="00000000" w:rsidRDefault="005D4609">
      <w:pPr>
        <w:spacing w:after="0"/>
        <w:jc w:val="left"/>
      </w:pPr>
      <w:r>
        <w:t>Alkalmi versei között a legkorábbit 1751-ből ismerjük, amikor Batthyány Lajost, az új nádort üdvözölte</w:t>
      </w:r>
      <w:r>
        <w:rPr>
          <w:i/>
          <w:iCs/>
        </w:rPr>
        <w:t xml:space="preserve"> </w:t>
      </w:r>
      <w:r>
        <w:rPr>
          <w:i/>
          <w:iCs/>
        </w:rPr>
        <w:lastRenderedPageBreak/>
        <w:t>(Méltóságos g</w:t>
      </w:r>
      <w:r>
        <w:rPr>
          <w:i/>
          <w:iCs/>
        </w:rPr>
        <w:t xml:space="preserve">róf </w:t>
      </w:r>
      <w:proofErr w:type="spellStart"/>
      <w:r>
        <w:rPr>
          <w:i/>
          <w:iCs/>
        </w:rPr>
        <w:t>Batthyáni</w:t>
      </w:r>
      <w:proofErr w:type="spellEnd"/>
      <w:r>
        <w:rPr>
          <w:i/>
          <w:iCs/>
        </w:rPr>
        <w:t xml:space="preserve"> Lajosnak)</w:t>
      </w:r>
      <w:r>
        <w:t xml:space="preserve">. A család címerébe metszett kardos oroszlán és pelikán tulajdonságaiból, a bátorságból és az irgalmasságból jósolt benne a költő boldogságot az országnak. Hasonlóképpen hagyományos címer-magyarázó vers a gróf </w:t>
      </w:r>
      <w:proofErr w:type="spellStart"/>
      <w:r>
        <w:t>Niczky</w:t>
      </w:r>
      <w:proofErr w:type="spellEnd"/>
      <w:r>
        <w:t xml:space="preserve"> György és Batthy</w:t>
      </w:r>
      <w:r>
        <w:t xml:space="preserve">ány </w:t>
      </w:r>
      <w:proofErr w:type="spellStart"/>
      <w:r>
        <w:t>Xaveria</w:t>
      </w:r>
      <w:proofErr w:type="spellEnd"/>
      <w:r>
        <w:t xml:space="preserve"> házasságára (1774) írt és a</w:t>
      </w:r>
      <w:r>
        <w:rPr>
          <w:i/>
          <w:iCs/>
        </w:rPr>
        <w:t xml:space="preserve"> Méltóságos Szily János úrnak</w:t>
      </w:r>
      <w:r>
        <w:t xml:space="preserve"> (1777), </w:t>
      </w:r>
      <w:bookmarkStart w:id="7" w:name="02-543"/>
      <w:bookmarkEnd w:id="7"/>
      <w:proofErr w:type="spellStart"/>
      <w:r>
        <w:rPr>
          <w:rStyle w:val="Oldalszm"/>
        </w:rPr>
        <w:t>543</w:t>
      </w:r>
      <w:r>
        <w:t>a</w:t>
      </w:r>
      <w:proofErr w:type="spellEnd"/>
      <w:r>
        <w:t xml:space="preserve"> szombathelyi püspöknek címzett köszöntő. Mindkét magyar vers latin változatban is ismeretes.</w:t>
      </w:r>
    </w:p>
    <w:p w:rsidR="00000000" w:rsidRDefault="005D4609">
      <w:pPr>
        <w:spacing w:after="0"/>
        <w:jc w:val="left"/>
      </w:pPr>
      <w:r>
        <w:t xml:space="preserve">Faludi kísérletei között különös figyelmet érdemel az "olasz </w:t>
      </w:r>
      <w:proofErr w:type="spellStart"/>
      <w:r>
        <w:t>sonetto</w:t>
      </w:r>
      <w:proofErr w:type="spellEnd"/>
      <w:r>
        <w:t xml:space="preserve"> </w:t>
      </w:r>
      <w:r>
        <w:t>formára írott</w:t>
      </w:r>
      <w:r>
        <w:rPr>
          <w:i/>
          <w:iCs/>
        </w:rPr>
        <w:t xml:space="preserve"> A </w:t>
      </w:r>
      <w:proofErr w:type="spellStart"/>
      <w:r>
        <w:rPr>
          <w:i/>
          <w:iCs/>
        </w:rPr>
        <w:t>pipárul</w:t>
      </w:r>
      <w:proofErr w:type="spellEnd"/>
      <w:r>
        <w:rPr>
          <w:i/>
          <w:iCs/>
        </w:rPr>
        <w:t>.</w:t>
      </w:r>
      <w:r>
        <w:t xml:space="preserve"> Eredetijét, amely szerint a dohányfüst a múló élet jelképe, németül vagy franciául olvashatta; Faludi érdeme viszont, hogy a korábban a magyar költészetben ismeretlen formával kísérletet tett. Az egyelőre elszigeteltnek látszó prób</w:t>
      </w:r>
      <w:r>
        <w:t>álkozásnál irodalomtörténeti szempontból még jelentősebb</w:t>
      </w:r>
      <w:r>
        <w:rPr>
          <w:i/>
          <w:iCs/>
        </w:rPr>
        <w:t xml:space="preserve"> A </w:t>
      </w:r>
      <w:proofErr w:type="spellStart"/>
      <w:r>
        <w:rPr>
          <w:i/>
          <w:iCs/>
        </w:rPr>
        <w:t>tarcsai</w:t>
      </w:r>
      <w:proofErr w:type="spellEnd"/>
      <w:r>
        <w:rPr>
          <w:i/>
          <w:iCs/>
        </w:rPr>
        <w:t xml:space="preserve"> savanyó vízről</w:t>
      </w:r>
      <w:r>
        <w:t xml:space="preserve"> (1775) szóló öt versszakos költemény. Távoli mintaként Horatius egyik ódája lebegett a költő szeme előtt; a híres antik vers magyar leszármazottja egyfelől Faludi érdeklődésé</w:t>
      </w:r>
      <w:r>
        <w:t xml:space="preserve">t árulja el a klasszicizmus korának nagy eszményképe iránt, másfelől a versforma, a </w:t>
      </w:r>
      <w:proofErr w:type="spellStart"/>
      <w:r>
        <w:t>párosrímű</w:t>
      </w:r>
      <w:proofErr w:type="spellEnd"/>
      <w:r>
        <w:t xml:space="preserve"> 12-es ama magyaros óda-típusra utal, amelynek legnagyobb mestere 1790 körül Batsányi János lett.</w:t>
      </w:r>
    </w:p>
    <w:p w:rsidR="00000000" w:rsidRDefault="005D4609">
      <w:pPr>
        <w:spacing w:after="0"/>
        <w:jc w:val="left"/>
      </w:pPr>
      <w:r>
        <w:t>Faludi énekeinek strófaképletei idegen dallamokra mutatnak. Egyes</w:t>
      </w:r>
      <w:r>
        <w:t>ek közülük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Clorinda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Addio</w:t>
      </w:r>
      <w:proofErr w:type="spellEnd"/>
      <w:r>
        <w:rPr>
          <w:i/>
          <w:iCs/>
        </w:rPr>
        <w:t>!)</w:t>
      </w:r>
      <w:r>
        <w:t xml:space="preserve"> </w:t>
      </w:r>
      <w:proofErr w:type="spellStart"/>
      <w:r>
        <w:t>Metastasio-versekre</w:t>
      </w:r>
      <w:proofErr w:type="spellEnd"/>
      <w:r>
        <w:t xml:space="preserve"> emlékeztetnek, mások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Phillis</w:t>
      </w:r>
      <w:proofErr w:type="spellEnd"/>
      <w:r>
        <w:rPr>
          <w:i/>
          <w:iCs/>
        </w:rPr>
        <w:t>)</w:t>
      </w:r>
      <w:r>
        <w:t xml:space="preserve"> német forrásra mennek </w:t>
      </w:r>
      <w:proofErr w:type="spellStart"/>
      <w:r>
        <w:t>visssza</w:t>
      </w:r>
      <w:proofErr w:type="spellEnd"/>
      <w:r>
        <w:t>. A magyar költő csak arra ügyelt, hogy az idegen sorok számát, a versszakok rímrendszerét s a magyar szöveg énekelhetőségét megőrizze, a szótagmé</w:t>
      </w:r>
      <w:r>
        <w:t>résről rendszerint lemondott. Ráday Gedeon módjára tehát új versrendszerrel nem kísérletezett, a magyar ütemű sorok ritmusa azonban élesen szabatos nála, s minthogy dallamra épültek, kiérzik belőlük valami időmértéken alapuló zene. Finoman kiművelt s amell</w:t>
      </w:r>
      <w:r>
        <w:t xml:space="preserve">ett magyaros verselésével Faludi nagy hatást tett a Petőfi előtti népdalszerzőkre. Ő teremtette meg a négy hetes sorból, páros rímekkel alkotott, hamar </w:t>
      </w:r>
      <w:proofErr w:type="spellStart"/>
      <w:r>
        <w:t>elnépszerűsödött</w:t>
      </w:r>
      <w:proofErr w:type="spellEnd"/>
      <w:r>
        <w:t xml:space="preserve"> strófát; s ugyancsak nála bukkan fel először a nyolcas és hetes kétszeri váltakozásából</w:t>
      </w:r>
      <w:r>
        <w:t>, keresztrímmel képzett – olasz–német eredetű – versszak. Ez utóbbi Faludinál mintegy tíz esetben fordul elő, az utána következő évtizedekben pedig a legkedveltebb dalforma lett.</w:t>
      </w:r>
    </w:p>
    <w:p w:rsidR="00000000" w:rsidRDefault="005D4609">
      <w:pPr>
        <w:jc w:val="center"/>
      </w:pPr>
      <w:r>
        <w:t>*</w:t>
      </w:r>
    </w:p>
    <w:p w:rsidR="00000000" w:rsidRDefault="005D4609">
      <w:pPr>
        <w:spacing w:after="0"/>
        <w:jc w:val="left"/>
      </w:pPr>
      <w:r>
        <w:t>Prózai, költői és drámai írásaival Faludi korának legsokoldalúbb írója volt</w:t>
      </w:r>
      <w:r>
        <w:t>, aki kivételes formaművészetével jórészt feledtetni tudta műveinek avult mondanivalóját. Kevés tartalmi eredetiséggel, de bámulatos stílusérzékkel fejlesztette tovább a barokk hagyományt, amikor a retorikus, akusztikus hatásra törő prózát röviddé, csattan</w:t>
      </w:r>
      <w:r>
        <w:t>óssá tette, eltávolította a sok szabadságot megengedő élőbeszédtől, s a díszítményeket végeláthatatlanul halmozó verselést tömörré varázsolta.</w:t>
      </w:r>
    </w:p>
    <w:p w:rsidR="00000000" w:rsidRDefault="005D4609">
      <w:pPr>
        <w:spacing w:after="0"/>
        <w:jc w:val="left"/>
      </w:pPr>
      <w:r>
        <w:t>Írói és költői hírneve már életében nagyra nőtt. Általánosan elismert műveltségének bizonyítéka, hogy a</w:t>
      </w:r>
      <w:r>
        <w:rPr>
          <w:i/>
          <w:iCs/>
        </w:rPr>
        <w:t xml:space="preserve"> Halotti b</w:t>
      </w:r>
      <w:r>
        <w:rPr>
          <w:i/>
          <w:iCs/>
        </w:rPr>
        <w:t>eszéd</w:t>
      </w:r>
      <w:r>
        <w:t xml:space="preserve"> először az ő olvasatával jelent meg (1770); prózai stílusa miatt a "magyar Cicero" </w:t>
      </w:r>
      <w:proofErr w:type="spellStart"/>
      <w:r>
        <w:t>epitetont</w:t>
      </w:r>
      <w:proofErr w:type="spellEnd"/>
      <w:r>
        <w:t xml:space="preserve"> kapta; verseiért a "magyar poéták </w:t>
      </w:r>
      <w:proofErr w:type="spellStart"/>
      <w:r>
        <w:t>csudájá</w:t>
      </w:r>
      <w:proofErr w:type="spellEnd"/>
      <w:r>
        <w:t>"</w:t>
      </w:r>
      <w:proofErr w:type="spellStart"/>
      <w:r>
        <w:t>-nak</w:t>
      </w:r>
      <w:proofErr w:type="spellEnd"/>
      <w:r>
        <w:t xml:space="preserve">, Gyöngyösi István után a legnagyobb magyar költőnek tartották. Versei Révai Miklós két kiadásából (Győr 1786; </w:t>
      </w:r>
      <w:r>
        <w:t>Pozsony 1787) váltak ismeretesekké, s a korai népiesség hívei éppúgy megkedvelték azokat, mint a klasszicizmus előfutárai. Fekete János egész sor költeményt írt a "Faludi nótájára", néhány éneke betétként került be Dugonics András</w:t>
      </w:r>
      <w:r>
        <w:rPr>
          <w:i/>
          <w:iCs/>
        </w:rPr>
        <w:t xml:space="preserve"> Jolánka</w:t>
      </w:r>
      <w:r>
        <w:t xml:space="preserve"> című regényébe, V</w:t>
      </w:r>
      <w:r>
        <w:t>erseghy Ferenc Faludi rokokójából kiindulva jutott el a klasszicizmusba, hatott Szentjóbi Szabó Lászlóra s a magyaros énekköltők (</w:t>
      </w:r>
      <w:proofErr w:type="spellStart"/>
      <w:r>
        <w:t>Kreskay</w:t>
      </w:r>
      <w:proofErr w:type="spellEnd"/>
      <w:r>
        <w:t xml:space="preserve"> Imre, Péteri Takáts József, Nagy János stb.) egész sorára. Nemzeti klasszikussá verseinek Batsányi János által sajtó a</w:t>
      </w:r>
      <w:r>
        <w:t xml:space="preserve">lá rendezett kiadásával </w:t>
      </w:r>
      <w:bookmarkStart w:id="8" w:name="02-544"/>
      <w:bookmarkEnd w:id="8"/>
      <w:r>
        <w:rPr>
          <w:rStyle w:val="Oldalszm"/>
        </w:rPr>
        <w:t>544</w:t>
      </w:r>
      <w:r>
        <w:t>(1824) lépett elő, aki a túlzó nyelvújítókkal szemben az ép és csinos magyarság példájaként hivatkozott rá. Népszerűsége azonban erősen korhoz kötöttnek bizonyult; életművének csekély eredetisége, vallásos kötöttségei</w:t>
      </w:r>
      <w:r>
        <w:t>, valamint a nemzeti szempont hiánya miatt a romantika korától kezdve olvasottsága egyre csökkent, s Faludi élő hagyományból mindinkább csak irodalomtörténeti jelenséggé vált.</w:t>
      </w:r>
    </w:p>
    <w:p w:rsidR="00000000" w:rsidRDefault="005D4609">
      <w:pPr>
        <w:pStyle w:val="5"/>
      </w:pPr>
      <w:r>
        <w:t>Kiadások</w:t>
      </w:r>
    </w:p>
    <w:p w:rsidR="00000000" w:rsidRDefault="005D4609">
      <w:pPr>
        <w:spacing w:after="0"/>
        <w:jc w:val="left"/>
      </w:pPr>
      <w:r>
        <w:t>F. F. költeményes maradványai. I–II. Kiad.</w:t>
      </w:r>
      <w:r>
        <w:rPr>
          <w:i/>
          <w:iCs/>
        </w:rPr>
        <w:t xml:space="preserve"> Révai Miklós.</w:t>
      </w:r>
      <w:r>
        <w:t xml:space="preserve"> Győr 1786–1787</w:t>
      </w:r>
      <w:r>
        <w:t xml:space="preserve">. és Pozsony 1787. (A 2. kiad. egy kötetben.) – F. F. minden munkái.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Toldy Ferenc.</w:t>
      </w:r>
      <w:r>
        <w:t xml:space="preserve"> 1853. – F. F. versei. Kiad.</w:t>
      </w:r>
      <w:r>
        <w:rPr>
          <w:i/>
          <w:iCs/>
        </w:rPr>
        <w:t xml:space="preserve"> Négyesy László.</w:t>
      </w:r>
      <w:r>
        <w:t xml:space="preserve"> 1900. – Téli </w:t>
      </w:r>
      <w:proofErr w:type="spellStart"/>
      <w:r>
        <w:t>éjtszakák</w:t>
      </w:r>
      <w:proofErr w:type="spellEnd"/>
      <w:r>
        <w:t>. Kiad.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Rupp</w:t>
      </w:r>
      <w:proofErr w:type="spellEnd"/>
      <w:r>
        <w:rPr>
          <w:i/>
          <w:iCs/>
        </w:rPr>
        <w:t xml:space="preserve"> Kornél.</w:t>
      </w:r>
      <w:r>
        <w:t xml:space="preserve"> 1900. (</w:t>
      </w:r>
      <w:proofErr w:type="spellStart"/>
      <w:r>
        <w:t>RMKt</w:t>
      </w:r>
      <w:proofErr w:type="spellEnd"/>
      <w:r>
        <w:t xml:space="preserve"> XIX.)– Caesar </w:t>
      </w:r>
      <w:proofErr w:type="spellStart"/>
      <w:r>
        <w:t>Aegyptus</w:t>
      </w:r>
      <w:proofErr w:type="spellEnd"/>
      <w:r>
        <w:t xml:space="preserve"> földjén Alexandriában. </w:t>
      </w:r>
      <w:r>
        <w:lastRenderedPageBreak/>
        <w:t>Kiad.</w:t>
      </w:r>
      <w:r>
        <w:rPr>
          <w:i/>
          <w:iCs/>
        </w:rPr>
        <w:t xml:space="preserve"> Gálos Re</w:t>
      </w:r>
      <w:r>
        <w:rPr>
          <w:i/>
          <w:iCs/>
        </w:rPr>
        <w:t>zső.</w:t>
      </w:r>
      <w:r>
        <w:t xml:space="preserve"> Győr, 1931.</w:t>
      </w:r>
    </w:p>
    <w:p w:rsidR="00000000" w:rsidRDefault="005D4609">
      <w:pPr>
        <w:pStyle w:val="5"/>
      </w:pPr>
      <w:r>
        <w:t>Irodalom</w:t>
      </w:r>
    </w:p>
    <w:p w:rsidR="00000000" w:rsidRDefault="005D4609">
      <w:pPr>
        <w:spacing w:after="0"/>
        <w:jc w:val="left"/>
      </w:pPr>
      <w:r>
        <w:rPr>
          <w:i/>
          <w:iCs/>
        </w:rPr>
        <w:t>Binder Jenő:</w:t>
      </w:r>
      <w:r>
        <w:t xml:space="preserve"> F. "Téli </w:t>
      </w:r>
      <w:proofErr w:type="spellStart"/>
      <w:r>
        <w:t>éjtszakák</w:t>
      </w:r>
      <w:proofErr w:type="spellEnd"/>
      <w:r>
        <w:t xml:space="preserve">" és a </w:t>
      </w:r>
      <w:proofErr w:type="spellStart"/>
      <w:r>
        <w:t>Noches</w:t>
      </w:r>
      <w:proofErr w:type="spellEnd"/>
      <w:r>
        <w:t xml:space="preserve"> de </w:t>
      </w:r>
      <w:proofErr w:type="spellStart"/>
      <w:r>
        <w:t>Invierno</w:t>
      </w:r>
      <w:proofErr w:type="spellEnd"/>
      <w:r>
        <w:t xml:space="preserve">. </w:t>
      </w:r>
      <w:proofErr w:type="spellStart"/>
      <w:r>
        <w:t>EPhK</w:t>
      </w:r>
      <w:proofErr w:type="spellEnd"/>
      <w:r>
        <w:t xml:space="preserve"> 1901. 97–106. –</w:t>
      </w:r>
      <w:r>
        <w:rPr>
          <w:i/>
          <w:iCs/>
        </w:rPr>
        <w:t xml:space="preserve"> Gyárfás Tihamér:</w:t>
      </w:r>
      <w:r>
        <w:t xml:space="preserve"> F. F. élete. </w:t>
      </w:r>
      <w:proofErr w:type="spellStart"/>
      <w:r>
        <w:t>ItK</w:t>
      </w:r>
      <w:proofErr w:type="spellEnd"/>
      <w:r>
        <w:t xml:space="preserve"> 1910. 1–15, 129–141, 398–427.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Trostler</w:t>
      </w:r>
      <w:proofErr w:type="spellEnd"/>
      <w:r>
        <w:rPr>
          <w:i/>
          <w:iCs/>
        </w:rPr>
        <w:t xml:space="preserve"> József:</w:t>
      </w:r>
      <w:r>
        <w:t xml:space="preserve"> F. és a német gáláns költészet. </w:t>
      </w:r>
      <w:proofErr w:type="spellStart"/>
      <w:r>
        <w:t>EPhK</w:t>
      </w:r>
      <w:proofErr w:type="spellEnd"/>
      <w:r>
        <w:t xml:space="preserve"> 1914. és Magyar irodalom – vilá</w:t>
      </w:r>
      <w:r>
        <w:t>girodalom. I. 1961. 363–368. ("F. és a 'gáláns' költészet" címmel.)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Kastner</w:t>
      </w:r>
      <w:proofErr w:type="spellEnd"/>
      <w:r>
        <w:rPr>
          <w:i/>
          <w:iCs/>
        </w:rPr>
        <w:t>, Jenő:</w:t>
      </w:r>
      <w:r>
        <w:t xml:space="preserve"> </w:t>
      </w:r>
      <w:proofErr w:type="spellStart"/>
      <w:r>
        <w:t>L'arte</w:t>
      </w:r>
      <w:proofErr w:type="spellEnd"/>
      <w:r>
        <w:t xml:space="preserve"> poetica di Francesco F. Corvina 1922. 74–83.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Kastner</w:t>
      </w:r>
      <w:proofErr w:type="spellEnd"/>
      <w:r>
        <w:rPr>
          <w:i/>
          <w:iCs/>
        </w:rPr>
        <w:t xml:space="preserve"> Jenő:</w:t>
      </w:r>
      <w:r>
        <w:t xml:space="preserve"> Olaszos irány XVIII. századi költészetünkben. </w:t>
      </w:r>
      <w:proofErr w:type="spellStart"/>
      <w:r>
        <w:t>EPhK</w:t>
      </w:r>
      <w:proofErr w:type="spellEnd"/>
      <w:r>
        <w:t xml:space="preserve"> 1923. 139–150.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Kastner</w:t>
      </w:r>
      <w:proofErr w:type="spellEnd"/>
      <w:r>
        <w:rPr>
          <w:i/>
          <w:iCs/>
        </w:rPr>
        <w:t xml:space="preserve"> Jenő:</w:t>
      </w:r>
      <w:r>
        <w:t xml:space="preserve"> F. F. olasz versformá</w:t>
      </w:r>
      <w:r>
        <w:t xml:space="preserve">i. </w:t>
      </w:r>
      <w:proofErr w:type="spellStart"/>
      <w:r>
        <w:t>ItK</w:t>
      </w:r>
      <w:proofErr w:type="spellEnd"/>
      <w:r>
        <w:t xml:space="preserve"> 1924. 19–27. –</w:t>
      </w:r>
      <w:r>
        <w:rPr>
          <w:i/>
          <w:iCs/>
        </w:rPr>
        <w:t xml:space="preserve"> Horváth János:</w:t>
      </w:r>
      <w:r>
        <w:t xml:space="preserve"> A magyar irodalmi népiesség </w:t>
      </w:r>
      <w:proofErr w:type="spellStart"/>
      <w:r>
        <w:t>F.-tól</w:t>
      </w:r>
      <w:proofErr w:type="spellEnd"/>
      <w:r>
        <w:t xml:space="preserve"> Petőfiig. 1927.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Turóczi-Trostler</w:t>
      </w:r>
      <w:proofErr w:type="spellEnd"/>
      <w:r>
        <w:rPr>
          <w:i/>
          <w:iCs/>
        </w:rPr>
        <w:t xml:space="preserve"> József:</w:t>
      </w:r>
      <w:r>
        <w:t xml:space="preserve"> F. és a gáláns költészet. </w:t>
      </w:r>
      <w:proofErr w:type="spellStart"/>
      <w:r>
        <w:t>It</w:t>
      </w:r>
      <w:proofErr w:type="spellEnd"/>
      <w:r>
        <w:t xml:space="preserve"> 1938. és Magyar irodalom – világirodalom. I. 1961. 369–379. ("Az első magyar szonett" címmel.)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Szauder</w:t>
      </w:r>
      <w:proofErr w:type="spellEnd"/>
      <w:r>
        <w:rPr>
          <w:i/>
          <w:iCs/>
        </w:rPr>
        <w:t xml:space="preserve"> József:</w:t>
      </w:r>
      <w:r>
        <w:t xml:space="preserve"> F. udvari embere. Pécs 1941.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Géfin</w:t>
      </w:r>
      <w:proofErr w:type="spellEnd"/>
      <w:r>
        <w:rPr>
          <w:i/>
          <w:iCs/>
        </w:rPr>
        <w:t xml:space="preserve"> Gyula:</w:t>
      </w:r>
      <w:r>
        <w:t xml:space="preserve"> F. F. 1942. –</w:t>
      </w:r>
      <w:r>
        <w:rPr>
          <w:i/>
          <w:iCs/>
        </w:rPr>
        <w:t xml:space="preserve"> Nagy Elemér:</w:t>
      </w:r>
      <w:r>
        <w:t xml:space="preserve"> F. F. </w:t>
      </w:r>
      <w:proofErr w:type="spellStart"/>
      <w:r>
        <w:t>Omniáriumának</w:t>
      </w:r>
      <w:proofErr w:type="spellEnd"/>
      <w:r>
        <w:t xml:space="preserve"> latin jegyzetei. Ipolyság 1943.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Szauder</w:t>
      </w:r>
      <w:proofErr w:type="spellEnd"/>
      <w:r>
        <w:rPr>
          <w:i/>
          <w:iCs/>
        </w:rPr>
        <w:t xml:space="preserve"> József:</w:t>
      </w:r>
      <w:r>
        <w:t xml:space="preserve"> F. F. és Itália. (Az </w:t>
      </w:r>
      <w:proofErr w:type="spellStart"/>
      <w:r>
        <w:t>Omniárium</w:t>
      </w:r>
      <w:proofErr w:type="spellEnd"/>
      <w:r>
        <w:t xml:space="preserve"> olasz nyelvű jegyzetei.) A "Magyar Századok" c. kötetben. 1948. 164–176.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Szauder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>József:</w:t>
      </w:r>
      <w:r>
        <w:t xml:space="preserve"> F. F. és B. </w:t>
      </w:r>
      <w:proofErr w:type="spellStart"/>
      <w:r>
        <w:t>Pererius</w:t>
      </w:r>
      <w:proofErr w:type="spellEnd"/>
      <w:r>
        <w:t>. FK 1957. 435–440. –</w:t>
      </w:r>
      <w:r>
        <w:rPr>
          <w:i/>
          <w:iCs/>
        </w:rPr>
        <w:t xml:space="preserve"> Tarnai Andor:</w:t>
      </w:r>
      <w:r>
        <w:t xml:space="preserve"> Egy tibetinek álcázott laikus erkölcstan a XVIII. századi magyar irodalomban. </w:t>
      </w:r>
      <w:proofErr w:type="spellStart"/>
      <w:r>
        <w:t>ItK</w:t>
      </w:r>
      <w:proofErr w:type="spellEnd"/>
      <w:r>
        <w:t xml:space="preserve"> 1958. 177–186.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09"/>
    <w:rsid w:val="005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39AF44-A907-4A01-82C9-87BBA1F0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609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5D4609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3210</Words>
  <Characters>22150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25310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2019-07-27T17:23:00Z</dcterms:created>
  <dcterms:modified xsi:type="dcterms:W3CDTF">2019-07-27T17:23:00Z</dcterms:modified>
</cp:coreProperties>
</file>