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0735">
      <w:pPr>
        <w:pStyle w:val="4"/>
        <w:spacing w:after="237"/>
        <w:ind w:left="2835"/>
        <w:jc w:val="left"/>
      </w:pPr>
      <w:bookmarkStart w:id="0" w:name="_GoBack"/>
      <w:bookmarkEnd w:id="0"/>
      <w:r>
        <w:t>68. A KÉSŐ-BAROKK SZÉPPRÓZA</w:t>
      </w:r>
      <w:r>
        <w:br/>
        <w:t>(</w:t>
      </w:r>
      <w:r>
        <w:rPr>
          <w:rStyle w:val="Szerz"/>
        </w:rPr>
        <w:t>TARNAI ANDOR</w:t>
      </w:r>
      <w:r>
        <w:t>)</w:t>
      </w:r>
    </w:p>
    <w:p w:rsidR="00000000" w:rsidRDefault="00470735">
      <w:pPr>
        <w:spacing w:after="0"/>
        <w:jc w:val="left"/>
      </w:pPr>
      <w:r>
        <w:t>Mikes és Faludi művei mellett a barokk hanyatló periódusában a magyar nyelvű nemesi széppróza számos további alkotással dicsekedhet. Eredeti munka egy sincs közöttü</w:t>
      </w:r>
      <w:r>
        <w:t>k, s ezért nem a Mikes-levelek, hanem Faludi fordításainak rokonságába tartoznak: jórészt az előző periódus jezsuiták által művelt politikai-moralizáló prózájának magyar nyelvű folytatásai. Az effajta irodalom művelői – miként Faludi – nemcsak latinból, ha</w:t>
      </w:r>
      <w:r>
        <w:t>nem élő nyelvekből is fordítanak, s a helyes viselkedés és kívánatos politikai magatartás szabályait már nem óhajtják az egyházi erkölcstanból levezetni. A nemesi olvasmánynak szánt alkotások szerzői részben a birtokos nemességből kerültek ki, más részük v</w:t>
      </w:r>
      <w:r>
        <w:t xml:space="preserve">iszont a </w:t>
      </w:r>
      <w:proofErr w:type="spellStart"/>
      <w:r>
        <w:t>laicizálódó</w:t>
      </w:r>
      <w:proofErr w:type="spellEnd"/>
      <w:r>
        <w:t xml:space="preserve"> egyházi értelmiség soraiba tartozik. Ez utóbbiak közül többek (pl. </w:t>
      </w:r>
      <w:proofErr w:type="spellStart"/>
      <w:r>
        <w:t>Illei</w:t>
      </w:r>
      <w:proofErr w:type="spellEnd"/>
      <w:r>
        <w:t xml:space="preserve">, </w:t>
      </w:r>
      <w:proofErr w:type="spellStart"/>
      <w:r>
        <w:t>Bod</w:t>
      </w:r>
      <w:proofErr w:type="spellEnd"/>
      <w:r>
        <w:t xml:space="preserve"> stb.) munkásságával – annak nagyobb és jelentősebb részének tárgyalása kapcsán – az </w:t>
      </w:r>
      <w:proofErr w:type="spellStart"/>
      <w:r>
        <w:t>elvilágiasodó</w:t>
      </w:r>
      <w:proofErr w:type="spellEnd"/>
      <w:r>
        <w:t xml:space="preserve"> egyházi literatúra keretében is találkozni fogunk.</w:t>
      </w:r>
    </w:p>
    <w:p w:rsidR="00000000" w:rsidRDefault="00470735">
      <w:pPr>
        <w:spacing w:after="0"/>
        <w:jc w:val="left"/>
      </w:pPr>
      <w:r>
        <w:t>A morali</w:t>
      </w:r>
      <w:r>
        <w:t>záló széppróza leggyakrabban alkalmazott formái közé tartozott a Faludi által kedvelt</w:t>
      </w:r>
      <w:r>
        <w:rPr>
          <w:i/>
          <w:iCs/>
        </w:rPr>
        <w:t xml:space="preserve"> maxima,</w:t>
      </w:r>
      <w:r>
        <w:t xml:space="preserve"> azaz valamely tétel rövid, tömör, meglepő megfogalmazása; az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apophtegma</w:t>
      </w:r>
      <w:proofErr w:type="spellEnd"/>
      <w:r>
        <w:rPr>
          <w:i/>
          <w:iCs/>
        </w:rPr>
        <w:t>,</w:t>
      </w:r>
      <w:r>
        <w:t xml:space="preserve"> amit "ékes és éles mondás" vagy egyszerűbben </w:t>
      </w:r>
      <w:bookmarkStart w:id="1" w:name="02-545"/>
      <w:bookmarkEnd w:id="1"/>
      <w:r>
        <w:rPr>
          <w:rStyle w:val="Oldalszm"/>
        </w:rPr>
        <w:t>545</w:t>
      </w:r>
      <w:r>
        <w:t>"ékes mondás" kifejezéssel ér</w:t>
      </w:r>
      <w:r>
        <w:t>telmeztek magyarul, és nem más, mint híres – nagyrészt ókori – személyek egy-egy találó, szellemes megjegyzése miniatűr történet csattanójaként alkalmazva; valamint a rövid, választékosan megfogalmazott</w:t>
      </w:r>
      <w:r>
        <w:rPr>
          <w:i/>
          <w:iCs/>
        </w:rPr>
        <w:t xml:space="preserve"> elmélkedés.</w:t>
      </w:r>
      <w:r>
        <w:t xml:space="preserve"> Ezek mellett tűnnek fel az elbeszélő szép</w:t>
      </w:r>
      <w:r>
        <w:t>próza különböző nemei: az</w:t>
      </w:r>
      <w:r>
        <w:rPr>
          <w:i/>
          <w:iCs/>
        </w:rPr>
        <w:t xml:space="preserve"> oktató mese;</w:t>
      </w:r>
      <w:r>
        <w:t xml:space="preserve"> az életbölcsességre tanító</w:t>
      </w:r>
      <w:r>
        <w:rPr>
          <w:i/>
          <w:iCs/>
        </w:rPr>
        <w:t xml:space="preserve"> anekdota;</w:t>
      </w:r>
      <w:r>
        <w:t xml:space="preserve"> a tanulsággal szolgáló</w:t>
      </w:r>
      <w:r>
        <w:rPr>
          <w:i/>
          <w:iCs/>
        </w:rPr>
        <w:t xml:space="preserve"> novella;</w:t>
      </w:r>
      <w:r>
        <w:t xml:space="preserve"> s a nagy jövő előtt álló</w:t>
      </w:r>
      <w:r>
        <w:rPr>
          <w:i/>
          <w:iCs/>
        </w:rPr>
        <w:t xml:space="preserve"> regény</w:t>
      </w:r>
      <w:r>
        <w:t xml:space="preserve"> közéleti szereplésre nevelő típusai: a politikai és a hősi-gáláns román. Mai fogalmaink szerint e műfajokból csak az</w:t>
      </w:r>
      <w:r>
        <w:t xml:space="preserve"> epikus jellegűeket tekintenénk a szó igazi értelmében szépirodalomnak, a 18. század írói azonban nem láttak elvi különbséget a moralizáló és elbeszélő szövegek között. De természetesen csak akkor, ha magas stiláris színvonaluk következtében az elmélkedő í</w:t>
      </w:r>
      <w:r>
        <w:t>rások a gyönyörködtetésre is alkalmasak voltak, illetve ha a meséknek, anekdotáknak, regényeknek a szórakoztatáson túl határozott nevelő célzatuk is volt. Az alábbiakban ismertetésre kerülő prózairodalom ezeknek az igényeknek felelt meg: a tanítás és gyöny</w:t>
      </w:r>
      <w:r>
        <w:t>örködtetés egysége s e két szempont egyensúlya a maximákban éppúgy érvényesül, mint a regényekben.</w:t>
      </w:r>
    </w:p>
    <w:p w:rsidR="00000000" w:rsidRDefault="00470735">
      <w:pPr>
        <w:pStyle w:val="5"/>
      </w:pPr>
      <w:r>
        <w:t xml:space="preserve">Maximák és </w:t>
      </w:r>
      <w:proofErr w:type="spellStart"/>
      <w:r>
        <w:t>apoftegmák</w:t>
      </w:r>
      <w:proofErr w:type="spellEnd"/>
    </w:p>
    <w:p w:rsidR="00000000" w:rsidRDefault="00470735">
      <w:pPr>
        <w:spacing w:after="0"/>
        <w:jc w:val="left"/>
      </w:pPr>
      <w:r>
        <w:t xml:space="preserve">Az erkölcsi-politikai maximák magyar tolmácsolására – </w:t>
      </w:r>
      <w:proofErr w:type="spellStart"/>
      <w:r>
        <w:t>Gracian-fordításával</w:t>
      </w:r>
      <w:proofErr w:type="spellEnd"/>
      <w:r>
        <w:t xml:space="preserve"> – Faludi adott utolérhetetlen példát korának; a többi író az</w:t>
      </w:r>
      <w:r>
        <w:t xml:space="preserve"> ő stíluseszközeivel s részben hatására próbálta meg az idegen szövegek stiláris eleganciáját magyar nyelven tolmácsolni. Közéjük tartozott az iskoladrámáiról is nevezetes </w:t>
      </w:r>
      <w:proofErr w:type="spellStart"/>
      <w:r>
        <w:t>Benyák</w:t>
      </w:r>
      <w:proofErr w:type="spellEnd"/>
      <w:r>
        <w:t xml:space="preserve"> Bernát (1745–1829), aki a francia David Augustin de </w:t>
      </w:r>
      <w:proofErr w:type="spellStart"/>
      <w:r>
        <w:t>Brueys</w:t>
      </w:r>
      <w:proofErr w:type="spellEnd"/>
      <w:r>
        <w:t xml:space="preserve"> (1640–1723) 385 ma</w:t>
      </w:r>
      <w:r>
        <w:t>ximáját adta ki</w:t>
      </w:r>
      <w:r>
        <w:rPr>
          <w:i/>
          <w:iCs/>
        </w:rPr>
        <w:t xml:space="preserve"> Okos elmének mulatozásai</w:t>
      </w:r>
      <w:r>
        <w:t xml:space="preserve"> (Pest 1783) címmel. Az eredetit azért szerette meg a piarista fordító, mert elmés és gyönyörködtető volt, s úgy találta, hogy annak tanácsaira "nagy szükségünk vagyon ma a szörnyű romlottságnak közepette". A magyar </w:t>
      </w:r>
      <w:r>
        <w:t xml:space="preserve">kiadást a szülőknek és az ifjúságnak szánta: az előbbieknek fiaik nevelésében akart segíteni, az utóbbiaknak utat akart mutatni a "szív tökéletességére" és az éles elme "eszes gondolatokkal való kiszépítésére", hogy ezúton a társadalomnak "hasznos és igen </w:t>
      </w:r>
      <w:r>
        <w:t>is érdemes tagjaikká tegyék magokat". Nyelvileg teljes purizmust valósított meg: az egyetlen mágnes-kő kivételével idegen szót nem hagyott meg, az eredeti stílusát rövid, velős, közmondásszerű fordulatokkal igyekezett visszaadni.</w:t>
      </w:r>
    </w:p>
    <w:p w:rsidR="00000000" w:rsidRDefault="00470735">
      <w:pPr>
        <w:spacing w:after="0"/>
        <w:jc w:val="left"/>
      </w:pPr>
      <w:r>
        <w:t>A kor szentencia-gyűjtemén</w:t>
      </w:r>
      <w:r>
        <w:t xml:space="preserve">yei között Robert </w:t>
      </w:r>
      <w:proofErr w:type="spellStart"/>
      <w:r>
        <w:t>Dodsleynek</w:t>
      </w:r>
      <w:proofErr w:type="spellEnd"/>
      <w:r>
        <w:t xml:space="preserve"> Faludi által is lefordított könyve lett a legnépszerűbb</w:t>
      </w:r>
      <w:r>
        <w:rPr>
          <w:i/>
          <w:iCs/>
        </w:rPr>
        <w:t xml:space="preserve"> (The </w:t>
      </w:r>
      <w:proofErr w:type="spellStart"/>
      <w:r>
        <w:rPr>
          <w:i/>
          <w:iCs/>
        </w:rPr>
        <w:t>oeconomy</w:t>
      </w:r>
      <w:proofErr w:type="spellEnd"/>
      <w:r>
        <w:rPr>
          <w:i/>
          <w:iCs/>
        </w:rPr>
        <w:t xml:space="preserve"> of human life).</w:t>
      </w:r>
      <w:r>
        <w:t xml:space="preserve"> Faludit megelőzve Horányi Elek piarista irodalomtörténész (</w:t>
      </w:r>
      <w:r>
        <w:rPr>
          <w:i/>
          <w:iCs/>
        </w:rPr>
        <w:t>A bölcsességnek és jó erős erkölcsnek könyve,</w:t>
      </w:r>
      <w:r>
        <w:t xml:space="preserve"> Pozsony 1774), </w:t>
      </w:r>
      <w:proofErr w:type="spellStart"/>
      <w:r>
        <w:t>Saur</w:t>
      </w:r>
      <w:proofErr w:type="spellEnd"/>
      <w:r>
        <w:t xml:space="preserve"> Jozefa (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böcsül</w:t>
      </w:r>
      <w:r>
        <w:rPr>
          <w:i/>
          <w:iCs/>
        </w:rPr>
        <w:t>etes</w:t>
      </w:r>
      <w:proofErr w:type="spellEnd"/>
      <w:r>
        <w:rPr>
          <w:i/>
          <w:iCs/>
        </w:rPr>
        <w:t xml:space="preserve"> embernek kézikönyve,</w:t>
      </w:r>
      <w:r>
        <w:t xml:space="preserve"> Kolozsvár 1776) és </w:t>
      </w:r>
      <w:proofErr w:type="spellStart"/>
      <w:r>
        <w:t>Sófalvi</w:t>
      </w:r>
      <w:proofErr w:type="spellEnd"/>
      <w:r>
        <w:t xml:space="preserve"> József (</w:t>
      </w:r>
      <w:proofErr w:type="spellStart"/>
      <w:r>
        <w:rPr>
          <w:i/>
          <w:iCs/>
        </w:rPr>
        <w:t>Oeconomia</w:t>
      </w:r>
      <w:proofErr w:type="spellEnd"/>
      <w:r>
        <w:rPr>
          <w:i/>
          <w:iCs/>
        </w:rPr>
        <w:t xml:space="preserve"> vitae </w:t>
      </w:r>
      <w:proofErr w:type="spellStart"/>
      <w:r>
        <w:rPr>
          <w:i/>
          <w:iCs/>
        </w:rPr>
        <w:t>humanae</w:t>
      </w:r>
      <w:proofErr w:type="spellEnd"/>
      <w:r>
        <w:t xml:space="preserve"> (Az emberi élet ökonómiája), Kolozsvár 1777) jelentette meg magyarul, és még 1815-ben is akadt fordítója (Csányi János:</w:t>
      </w:r>
      <w:r>
        <w:rPr>
          <w:i/>
          <w:iCs/>
        </w:rPr>
        <w:t xml:space="preserve"> Az indiai bölcs</w:t>
      </w:r>
      <w:r>
        <w:t xml:space="preserve">). Míg Faludi </w:t>
      </w:r>
      <w:proofErr w:type="spellStart"/>
      <w:r>
        <w:t>Gracian</w:t>
      </w:r>
      <w:proofErr w:type="spellEnd"/>
      <w:r>
        <w:t xml:space="preserve"> maximáinak stí</w:t>
      </w:r>
      <w:r>
        <w:t xml:space="preserve">lusában szólaltatta meg ezt az </w:t>
      </w:r>
      <w:proofErr w:type="spellStart"/>
      <w:r>
        <w:t>áltibeti</w:t>
      </w:r>
      <w:proofErr w:type="spellEnd"/>
      <w:r>
        <w:t xml:space="preserve"> erkölcstant, Horányi Elek </w:t>
      </w:r>
      <w:r>
        <w:lastRenderedPageBreak/>
        <w:t>– német eredetijének megfelelően – az ótestamentumot utánzó ritmikus prózában.</w:t>
      </w:r>
    </w:p>
    <w:p w:rsidR="00000000" w:rsidRDefault="00470735">
      <w:pPr>
        <w:spacing w:after="0"/>
        <w:jc w:val="left"/>
      </w:pPr>
      <w:bookmarkStart w:id="2" w:name="02-546"/>
      <w:bookmarkEnd w:id="2"/>
      <w:proofErr w:type="spellStart"/>
      <w:r>
        <w:rPr>
          <w:rStyle w:val="Oldalszm"/>
        </w:rPr>
        <w:t>546</w:t>
      </w:r>
      <w:r>
        <w:t>Ugyancsak</w:t>
      </w:r>
      <w:proofErr w:type="spellEnd"/>
      <w:r>
        <w:t xml:space="preserve"> angol eredetire megy vissza </w:t>
      </w:r>
      <w:proofErr w:type="spellStart"/>
      <w:r>
        <w:t>Gánóczy</w:t>
      </w:r>
      <w:proofErr w:type="spellEnd"/>
      <w:r>
        <w:t xml:space="preserve"> Antal († 1790) érsekújvári plébános, majd nagyvára</w:t>
      </w:r>
      <w:r>
        <w:t>di kanonok németből fordított latin könyve,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Prudentia</w:t>
      </w:r>
      <w:proofErr w:type="spellEnd"/>
      <w:r>
        <w:rPr>
          <w:i/>
          <w:iCs/>
        </w:rPr>
        <w:t xml:space="preserve"> humana</w:t>
      </w:r>
      <w:r>
        <w:t xml:space="preserve"> (Emberi bölcsesség), (Nagyszombat 1762). </w:t>
      </w:r>
      <w:proofErr w:type="spellStart"/>
      <w:r>
        <w:t>Gánóczy</w:t>
      </w:r>
      <w:proofErr w:type="spellEnd"/>
      <w:r>
        <w:t xml:space="preserve"> kihagyott az eredetiből, mert nem mindenben értett vele egyet; kibővítette viszont "ékes és éles" mondásokkal (</w:t>
      </w:r>
      <w:proofErr w:type="spellStart"/>
      <w:r>
        <w:t>apoftegmákkal</w:t>
      </w:r>
      <w:proofErr w:type="spellEnd"/>
      <w:r>
        <w:t>), főként ókori szer</w:t>
      </w:r>
      <w:r>
        <w:t>zőkből és Erazmusból. A latin kiadványt Horvát József fordította magyarra</w:t>
      </w:r>
      <w:r>
        <w:rPr>
          <w:i/>
          <w:iCs/>
        </w:rPr>
        <w:t xml:space="preserve"> Emberi okosság</w:t>
      </w:r>
      <w:r>
        <w:t xml:space="preserve"> (Buda–Nagyszombat 1781) címmel, előszavában jól rávilágítva az ilyen műveket kedvelő közönség ízlésére: "Úgy tetszik, e mostani bölcselkedő világnak semmi hasznosabbat</w:t>
      </w:r>
      <w:r>
        <w:t xml:space="preserve"> és gyönyörködtetőbbet nem lehet szemei eleibe tenni, mint amikor valami fontos állapot világos és rövid summában, illendő osztással, rendenként napfényre bocsáttatik. Minthogy az efféle írásnak módja cselekszi, hogy a munka ízes kedvességgel, helyesen meg</w:t>
      </w:r>
      <w:r>
        <w:t xml:space="preserve">értessék, és emlékezetben könnyen </w:t>
      </w:r>
      <w:proofErr w:type="spellStart"/>
      <w:r>
        <w:t>megtartassék</w:t>
      </w:r>
      <w:proofErr w:type="spellEnd"/>
      <w:r>
        <w:t xml:space="preserve">." A </w:t>
      </w:r>
      <w:proofErr w:type="spellStart"/>
      <w:r>
        <w:t>Gánóczy</w:t>
      </w:r>
      <w:proofErr w:type="spellEnd"/>
      <w:r>
        <w:t xml:space="preserve"> által forrásként használt erazmusi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Apophtegmák</w:t>
      </w:r>
      <w:r>
        <w:t>nak</w:t>
      </w:r>
      <w:proofErr w:type="spellEnd"/>
      <w:r>
        <w:t xml:space="preserve"> </w:t>
      </w:r>
      <w:proofErr w:type="spellStart"/>
      <w:r>
        <w:t>Lethenyei</w:t>
      </w:r>
      <w:proofErr w:type="spellEnd"/>
      <w:r>
        <w:t xml:space="preserve"> János (1723–1804) szigetvári plébános személyében akadt fordítója (</w:t>
      </w:r>
      <w:proofErr w:type="spellStart"/>
      <w:r>
        <w:rPr>
          <w:i/>
          <w:iCs/>
        </w:rPr>
        <w:t>Apophtegmata</w:t>
      </w:r>
      <w:proofErr w:type="spellEnd"/>
      <w:r>
        <w:rPr>
          <w:i/>
          <w:iCs/>
        </w:rPr>
        <w:t xml:space="preserve"> azaz ékes és éles rövid mondások,</w:t>
      </w:r>
      <w:r>
        <w:t xml:space="preserve"> Pécs 1785).</w:t>
      </w:r>
    </w:p>
    <w:p w:rsidR="00000000" w:rsidRDefault="00470735">
      <w:pPr>
        <w:spacing w:after="0"/>
        <w:jc w:val="left"/>
      </w:pPr>
      <w:r>
        <w:t>Az élet böl</w:t>
      </w:r>
      <w:r>
        <w:t xml:space="preserve">csesség egyes tételeit igazoló elmélkedések egyre jobban telítődtek anekdotikus elemekkel. Jó példa erre </w:t>
      </w:r>
      <w:proofErr w:type="spellStart"/>
      <w:r>
        <w:t>Illei</w:t>
      </w:r>
      <w:proofErr w:type="spellEnd"/>
      <w:r>
        <w:t xml:space="preserve"> János jezsuita drámaíró munkája, a svéd O. J. </w:t>
      </w:r>
      <w:proofErr w:type="spellStart"/>
      <w:r>
        <w:t>Oxenstierna</w:t>
      </w:r>
      <w:proofErr w:type="spellEnd"/>
      <w:r>
        <w:t xml:space="preserve"> rövid elmélkedésekből álló francia könyvének a fordítása:</w:t>
      </w:r>
      <w:r>
        <w:rPr>
          <w:i/>
          <w:iCs/>
        </w:rPr>
        <w:t xml:space="preserve"> Különbféle válogatott elmefut</w:t>
      </w:r>
      <w:r>
        <w:rPr>
          <w:i/>
          <w:iCs/>
        </w:rPr>
        <w:t>tatások</w:t>
      </w:r>
      <w:r>
        <w:t xml:space="preserve"> (Pozsony 1790). Az olvasó figyelmébe azzal ajánlotta a "válogatott, szép, nyájas" gondolatokat, hogy pihenő óráiban hasznosan múlassa magát. A 68 vegyes tárgyú elmefuttatásban szó kerül az emberről, az egyedüllétről, a szerencséről, tréfáról, kétsé</w:t>
      </w:r>
      <w:r>
        <w:t xml:space="preserve">gbeesésről, restségről stb., a fejtegetések azonban soha sem elvontak, az előadás érthető, s át van szőve jórészt ókori eredetű példákkal. A maxima, </w:t>
      </w:r>
      <w:proofErr w:type="spellStart"/>
      <w:r>
        <w:t>apoftegma</w:t>
      </w:r>
      <w:proofErr w:type="spellEnd"/>
      <w:r>
        <w:t xml:space="preserve"> és anekdota keverékének ifjúsági változataként, a "nemes szívnek képzésére" jelent meg a délnémet</w:t>
      </w:r>
      <w:r>
        <w:t xml:space="preserve"> Matthias von Schönberg (1743–1792) könyve</w:t>
      </w:r>
      <w:r>
        <w:rPr>
          <w:i/>
          <w:iCs/>
        </w:rPr>
        <w:t xml:space="preserve"> Jeles gondolatok rövid történetekkel</w:t>
      </w:r>
      <w:r>
        <w:t xml:space="preserve"> (Kolozsvár 1777) cím alatt. A "jeles gondolatok" ügyesen fogalmazott erkölcsi tételeket jelentenek; ezeket követték illusztráló anyagként a "rövid történetek", vagyis az anekdo</w:t>
      </w:r>
      <w:r>
        <w:t>ták. A magát meg nem nevező fordító, az elmésség híve és tisztelője, a magyar változattal túl akart tenni az eredetin: egyes részeket versbe foglalt, és növelte az anekdoták számát, hogy még gyönyörködtetőbbé tegye a könyvet.</w:t>
      </w:r>
    </w:p>
    <w:p w:rsidR="00000000" w:rsidRDefault="00470735">
      <w:pPr>
        <w:pStyle w:val="5"/>
      </w:pPr>
      <w:r>
        <w:t>Tanulságos történetek</w:t>
      </w:r>
    </w:p>
    <w:p w:rsidR="00000000" w:rsidRDefault="00470735">
      <w:pPr>
        <w:spacing w:after="0"/>
        <w:jc w:val="left"/>
      </w:pPr>
      <w:r>
        <w:t>A szelle</w:t>
      </w:r>
      <w:r>
        <w:t xml:space="preserve">mes és szórakoztató oktatás legnépszerűbb eszközei, a morális tanulságokkal szolgáló apró </w:t>
      </w:r>
      <w:proofErr w:type="spellStart"/>
      <w:r>
        <w:t>történetkék</w:t>
      </w:r>
      <w:proofErr w:type="spellEnd"/>
      <w:r>
        <w:t xml:space="preserve"> (példák, mesék, anekdoták) nemcsak elmélkedések és maximák illusztrációiként, hanem önálló gyűjtemények alakjában is megjelentek. Közvetlen előzményüknek </w:t>
      </w:r>
      <w:proofErr w:type="spellStart"/>
      <w:r>
        <w:t>Taxonyi</w:t>
      </w:r>
      <w:proofErr w:type="spellEnd"/>
      <w:r>
        <w:t xml:space="preserve"> János erkölcsjavító példatára (1740) tekinthető, ennek egyházias-jezsuita szemléletét az újabb gyűjteményekben azonban a világias életbölcsesség váltotta fel, s jobban előtérbe került bennük a mulattató célzat. Ilyen könyv a tudós </w:t>
      </w:r>
      <w:proofErr w:type="spellStart"/>
      <w:r>
        <w:t>Bod</w:t>
      </w:r>
      <w:proofErr w:type="spellEnd"/>
      <w:r>
        <w:t xml:space="preserve"> Péter</w:t>
      </w:r>
      <w:r>
        <w:rPr>
          <w:i/>
          <w:iCs/>
        </w:rPr>
        <w:t xml:space="preserve"> Szent </w:t>
      </w:r>
      <w:proofErr w:type="spellStart"/>
      <w:r>
        <w:rPr>
          <w:i/>
          <w:iCs/>
        </w:rPr>
        <w:t>H</w:t>
      </w:r>
      <w:r>
        <w:rPr>
          <w:i/>
          <w:iCs/>
        </w:rPr>
        <w:t>ilarius</w:t>
      </w:r>
      <w:r>
        <w:t>a</w:t>
      </w:r>
      <w:proofErr w:type="spellEnd"/>
      <w:r>
        <w:t xml:space="preserve"> (H. n. 1760), mely alcíme szerint "szívet vidámító, elmét élesítő, kegyességre serkentő, rövid kérdésekbe és feleletekbe foglalt dolgok"</w:t>
      </w:r>
      <w:proofErr w:type="spellStart"/>
      <w:r>
        <w:t>-at</w:t>
      </w:r>
      <w:proofErr w:type="spellEnd"/>
      <w:r>
        <w:t xml:space="preserve"> foglal magában.</w:t>
      </w:r>
    </w:p>
    <w:p w:rsidR="00000000" w:rsidRDefault="00470735">
      <w:pPr>
        <w:spacing w:after="0"/>
        <w:jc w:val="left"/>
      </w:pPr>
      <w:bookmarkStart w:id="3" w:name="02-547"/>
      <w:bookmarkEnd w:id="3"/>
      <w:proofErr w:type="spellStart"/>
      <w:r>
        <w:rPr>
          <w:rStyle w:val="Oldalszm"/>
        </w:rPr>
        <w:t>547</w:t>
      </w:r>
      <w:r>
        <w:t>Bod</w:t>
      </w:r>
      <w:proofErr w:type="spellEnd"/>
      <w:r>
        <w:t xml:space="preserve"> tizenhárom fejezetre osztott könyve 508 kérdésben szól a férfiak és assz</w:t>
      </w:r>
      <w:r>
        <w:t>onyok cselekedeteiről, a gazdagságról és szegénységről, a vallásról, a tanulásról, a tudományokról, az időről, a bűnről, a világról, a halálról stb.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Hilarius</w:t>
      </w:r>
      <w:proofErr w:type="spellEnd"/>
      <w:r>
        <w:t xml:space="preserve"> "nagy részén a más nyelveken kiadott, ártatlan mulatságra és elme élesítésre íratott könyvekből"</w:t>
      </w:r>
      <w:r>
        <w:t xml:space="preserve"> van összeszedegetve; fő forrása egy német "</w:t>
      </w:r>
      <w:proofErr w:type="spellStart"/>
      <w:r>
        <w:t>curiosa</w:t>
      </w:r>
      <w:proofErr w:type="spellEnd"/>
      <w:r>
        <w:t xml:space="preserve"> </w:t>
      </w:r>
      <w:proofErr w:type="spellStart"/>
      <w:r>
        <w:t>questio</w:t>
      </w:r>
      <w:proofErr w:type="spellEnd"/>
      <w:r>
        <w:t>"</w:t>
      </w:r>
      <w:proofErr w:type="spellStart"/>
      <w:r>
        <w:t>-gyűjtemény</w:t>
      </w:r>
      <w:proofErr w:type="spellEnd"/>
      <w:r>
        <w:t xml:space="preserve">: Johann </w:t>
      </w:r>
      <w:proofErr w:type="spellStart"/>
      <w:r>
        <w:t>Heidfeld</w:t>
      </w:r>
      <w:proofErr w:type="spellEnd"/>
      <w:r>
        <w:t xml:space="preserve"> terjedelmes találós-mesekönyvének, (</w:t>
      </w:r>
      <w:r>
        <w:rPr>
          <w:i/>
          <w:iCs/>
        </w:rPr>
        <w:t xml:space="preserve">Sphinx </w:t>
      </w:r>
      <w:proofErr w:type="spellStart"/>
      <w:r>
        <w:rPr>
          <w:i/>
          <w:iCs/>
        </w:rPr>
        <w:t>theologico-philosophica</w:t>
      </w:r>
      <w:proofErr w:type="spellEnd"/>
      <w:r>
        <w:t xml:space="preserve"> (Teológiai és filozófiai szfinx), 1600) kilencedik kiadása. A német prédikátorszerző </w:t>
      </w:r>
      <w:proofErr w:type="spellStart"/>
      <w:r>
        <w:t>Szenci</w:t>
      </w:r>
      <w:proofErr w:type="spellEnd"/>
      <w:r>
        <w:t xml:space="preserve"> Molnár A</w:t>
      </w:r>
      <w:r>
        <w:t xml:space="preserve">lbert jó ismerőse volt, </w:t>
      </w:r>
      <w:proofErr w:type="spellStart"/>
      <w:r>
        <w:t>Bod</w:t>
      </w:r>
      <w:proofErr w:type="spellEnd"/>
      <w:r>
        <w:t xml:space="preserve"> figyelme talán nagy magyar elődje hagyatékának feldolgozása során terelődött könyvére. Külföldi mintái mellett </w:t>
      </w:r>
      <w:proofErr w:type="spellStart"/>
      <w:r>
        <w:t>Bod</w:t>
      </w:r>
      <w:proofErr w:type="spellEnd"/>
      <w:r>
        <w:t xml:space="preserve"> Péter magyar forrásokból, főként történeti művekből is szedegetett anyagot, sőt a szájhagyományból is merített; e</w:t>
      </w:r>
      <w:r>
        <w:t>mlíti Toldi Miklóst, Mátyás királyt stb.</w:t>
      </w:r>
    </w:p>
    <w:p w:rsidR="00000000" w:rsidRDefault="00470735">
      <w:pPr>
        <w:spacing w:after="0"/>
        <w:jc w:val="left"/>
      </w:pPr>
      <w:r>
        <w:t xml:space="preserve">A gyűjteményben keveredik a vallás-erkölcsi célzatosság és a profán, világias jelleg: az enciklopédikus anyag filozófiai alapvetése a református ortodoxiában gyökerezik, a nemeseket, polgárokat, papokat, orvosokat, </w:t>
      </w:r>
      <w:r>
        <w:t xml:space="preserve">uzsorás gazdagokat és "Éva paradicsomi köntösében" kísértő asszonyokat megcsipkedő szatirikus-humoros történetek viszont kellemes szórakoztató olvasmányok. A kurta történeteket </w:t>
      </w:r>
      <w:proofErr w:type="spellStart"/>
      <w:r>
        <w:t>Bod</w:t>
      </w:r>
      <w:proofErr w:type="spellEnd"/>
      <w:r>
        <w:t xml:space="preserve"> </w:t>
      </w:r>
      <w:r>
        <w:lastRenderedPageBreak/>
        <w:t>világosan tagolja és a csattanókat jól előkészíti; eleven előadását szóláso</w:t>
      </w:r>
      <w:r>
        <w:t>kkal és közmondásokkal, ízes népnyelvi stílusfordulatokkal, táj szavakkal (</w:t>
      </w:r>
      <w:proofErr w:type="spellStart"/>
      <w:r>
        <w:t>kicsoronkál</w:t>
      </w:r>
      <w:proofErr w:type="spellEnd"/>
      <w:r>
        <w:t xml:space="preserve">, </w:t>
      </w:r>
      <w:proofErr w:type="spellStart"/>
      <w:r>
        <w:t>baglyoskodtanak</w:t>
      </w:r>
      <w:proofErr w:type="spellEnd"/>
      <w:r>
        <w:t>), latin parabolákkal fűszerezi.</w:t>
      </w:r>
    </w:p>
    <w:p w:rsidR="00000000" w:rsidRDefault="00470735">
      <w:pPr>
        <w:spacing w:after="0"/>
        <w:jc w:val="left"/>
      </w:pPr>
      <w:r>
        <w:t>A tanulságos történetek iránt megnövekedett igény újra időszerűvé tette az ezópusi oktató mesét. Több gyűjteményük is me</w:t>
      </w:r>
      <w:r>
        <w:t>gjelent: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Ezsópusnak</w:t>
      </w:r>
      <w:proofErr w:type="spellEnd"/>
      <w:r>
        <w:rPr>
          <w:i/>
          <w:iCs/>
        </w:rPr>
        <w:t xml:space="preserve"> százötven meséi</w:t>
      </w:r>
      <w:r>
        <w:t xml:space="preserve"> (</w:t>
      </w:r>
      <w:proofErr w:type="spellStart"/>
      <w:r>
        <w:t>H.n</w:t>
      </w:r>
      <w:proofErr w:type="spellEnd"/>
      <w:r>
        <w:t>. 1767),</w:t>
      </w:r>
      <w:r>
        <w:rPr>
          <w:i/>
          <w:iCs/>
        </w:rPr>
        <w:t xml:space="preserve"> Különb-különb féle </w:t>
      </w:r>
      <w:proofErr w:type="spellStart"/>
      <w:r>
        <w:rPr>
          <w:i/>
          <w:iCs/>
        </w:rPr>
        <w:t>autoroknak</w:t>
      </w:r>
      <w:proofErr w:type="spellEnd"/>
      <w:r>
        <w:rPr>
          <w:i/>
          <w:iCs/>
        </w:rPr>
        <w:t xml:space="preserve"> görög és deák nyelvből… most újra magyar nyelvre fordíttatott meséik</w:t>
      </w:r>
      <w:r>
        <w:t xml:space="preserve"> (Kolozsvár 1777). A legigényesebb Németh Antal</w:t>
      </w:r>
      <w:r>
        <w:rPr>
          <w:i/>
          <w:iCs/>
        </w:rPr>
        <w:t xml:space="preserve"> Ezópus élete és fabulái</w:t>
      </w:r>
      <w:r>
        <w:t xml:space="preserve"> (Bécs é. n.) című kötete volt, melyne</w:t>
      </w:r>
      <w:r>
        <w:t xml:space="preserve">k szövegét és a mesék után álló "tanítást" a francia J. B. </w:t>
      </w:r>
      <w:proofErr w:type="spellStart"/>
      <w:r>
        <w:t>Morvan</w:t>
      </w:r>
      <w:proofErr w:type="spellEnd"/>
      <w:r>
        <w:t xml:space="preserve"> </w:t>
      </w:r>
      <w:proofErr w:type="spellStart"/>
      <w:r>
        <w:t>Bellegarde</w:t>
      </w:r>
      <w:proofErr w:type="spellEnd"/>
      <w:r>
        <w:t xml:space="preserve"> abbé (1648–1734) kiadásából (1709) vette át a fordító. A szép megformálásra való leplezetlen törekvéssel a korábbi fordításokat akarta kiszorítani: eleink "a magát gyönyörködtető </w:t>
      </w:r>
      <w:r>
        <w:t xml:space="preserve">nyelv kedvességét nem </w:t>
      </w:r>
      <w:proofErr w:type="spellStart"/>
      <w:r>
        <w:t>ismérték</w:t>
      </w:r>
      <w:proofErr w:type="spellEnd"/>
      <w:r>
        <w:t>" – írja – ő viszont az új idők "szép gyönyörködtetéssel serkedező kedvességéhez" szabta stílusát.</w:t>
      </w:r>
    </w:p>
    <w:p w:rsidR="00000000" w:rsidRDefault="00470735">
      <w:pPr>
        <w:spacing w:after="0"/>
        <w:jc w:val="left"/>
      </w:pPr>
      <w:r>
        <w:t>A tanító célzatú anekdoták és mesék fordítás-gyűjteményei mellett a rokokó periódusban kifejlődött egy egészen más jellegű anek</w:t>
      </w:r>
      <w:r>
        <w:t>dota-irodalom is: a közszájon forgó tréfás történetek gyűjtése és az életben ellesett furcsa esetek anekdotává formálása. Az efféle tevékenység – melynek legjelentősebb alakja Hermányi Dienes József volt – azonban a korabeli irodalom egészen más, népszerűb</w:t>
      </w:r>
      <w:r>
        <w:t>b szférájába tartozott, minthogy tudatosan mellőzte mind a tanító-moralizáló tendenciát, mind pedig a finom "úri" stílusra való törekvést. A most tárgyalt tanulságos történetek nincsenek rokonságban ezzel az</w:t>
      </w:r>
      <w:r>
        <w:rPr>
          <w:i/>
          <w:iCs/>
        </w:rPr>
        <w:t xml:space="preserve"> eredeti</w:t>
      </w:r>
      <w:r>
        <w:t xml:space="preserve"> magyar anekdota-irodalommal, hanem a köv</w:t>
      </w:r>
      <w:r>
        <w:t>etkező időszak felvilágosodott szellemű mese-</w:t>
      </w:r>
      <w:r>
        <w:rPr>
          <w:i/>
          <w:iCs/>
        </w:rPr>
        <w:t xml:space="preserve"> fordításainak,</w:t>
      </w:r>
      <w:r>
        <w:t xml:space="preserve"> például </w:t>
      </w:r>
      <w:proofErr w:type="spellStart"/>
      <w:r>
        <w:t>Pétzeli</w:t>
      </w:r>
      <w:proofErr w:type="spellEnd"/>
      <w:r>
        <w:t xml:space="preserve"> József vállalkozásának az előfutárai.</w:t>
      </w:r>
    </w:p>
    <w:p w:rsidR="00000000" w:rsidRDefault="00470735">
      <w:pPr>
        <w:pStyle w:val="5"/>
      </w:pPr>
      <w:bookmarkStart w:id="4" w:name="02-548"/>
      <w:bookmarkEnd w:id="4"/>
      <w:r>
        <w:rPr>
          <w:rStyle w:val="Oldalszm"/>
          <w:b/>
          <w:bCs/>
        </w:rPr>
        <w:t>548</w:t>
      </w:r>
      <w:r>
        <w:t>A regény kezdetei</w:t>
      </w:r>
    </w:p>
    <w:p w:rsidR="00000000" w:rsidRDefault="00470735">
      <w:pPr>
        <w:spacing w:after="0"/>
        <w:jc w:val="left"/>
      </w:pPr>
      <w:r>
        <w:t>A magyar regény története a 18. század közepétől követhető nyomon folyamatosan. Az első hazai regények leggy</w:t>
      </w:r>
      <w:r>
        <w:t>akrabban történeti vagy mondai környezetben, esetleg képzelt országban játszódtak; szépirodalmi eszközökkel – gyakran igen komoly stílusművészettel – politikai tanácsokat tartalmaztak, vagy az eszményi államot ábrázolták; tendenciájukkal pedig az abszoluti</w:t>
      </w:r>
      <w:r>
        <w:t>zmus, illetve már a felvilágosodott abszolutizmus útját egyengették. A műfajt nálunk a jezsuiták honosították meg, természetesen latinul, még akkor is, ha a művek eredetileg modern nemzeti nyelvűek voltak. A szöveghűség tekintetében igen különböző magyar v</w:t>
      </w:r>
      <w:r>
        <w:t>áltozatok olykor verses formában készültek, mivel irodalmunkban a terjedelmes prózai elbeszélésnek még nem volt hagyománya, s a szerényebb műveltségű olvasóközönség a hosszabb lélegzetű epikát csak Gyöngyösi-strófákban tudta elképzelni. A magyar regény fej</w:t>
      </w:r>
      <w:r>
        <w:t>lődése szempontjából természetesen a prózai fordítások a jelentősek.</w:t>
      </w:r>
    </w:p>
    <w:p w:rsidR="00000000" w:rsidRDefault="00470735">
      <w:pPr>
        <w:spacing w:after="0"/>
        <w:jc w:val="left"/>
      </w:pPr>
      <w:r>
        <w:t xml:space="preserve">A Magyarországon ismert politikai regények közül </w:t>
      </w:r>
      <w:proofErr w:type="spellStart"/>
      <w:r>
        <w:t>François</w:t>
      </w:r>
      <w:proofErr w:type="spellEnd"/>
      <w:r>
        <w:t xml:space="preserve"> </w:t>
      </w:r>
      <w:proofErr w:type="spellStart"/>
      <w:r>
        <w:t>Fénelon</w:t>
      </w:r>
      <w:proofErr w:type="spellEnd"/>
      <w:r>
        <w:t xml:space="preserve"> (1651–1715) világhírű munkája, a</w:t>
      </w:r>
      <w:r>
        <w:rPr>
          <w:i/>
          <w:iCs/>
        </w:rPr>
        <w:t xml:space="preserve"> Les </w:t>
      </w:r>
      <w:proofErr w:type="spellStart"/>
      <w:r>
        <w:rPr>
          <w:i/>
          <w:iCs/>
        </w:rPr>
        <w:t>aventures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Télémaque</w:t>
      </w:r>
      <w:proofErr w:type="spellEnd"/>
      <w:r>
        <w:t xml:space="preserve"> (</w:t>
      </w:r>
      <w:proofErr w:type="spellStart"/>
      <w:r>
        <w:t>Télémaque</w:t>
      </w:r>
      <w:proofErr w:type="spellEnd"/>
      <w:r>
        <w:t xml:space="preserve"> kalandjai), (1699) volt a legnépszerűbb. A könyv H</w:t>
      </w:r>
      <w:r>
        <w:t>omérosz</w:t>
      </w:r>
      <w:r>
        <w:rPr>
          <w:i/>
          <w:iCs/>
        </w:rPr>
        <w:t xml:space="preserve"> Odüsszeiá</w:t>
      </w:r>
      <w:r>
        <w:t>jához kapcsolódva Odüsszeusz fiának, Télemakhosznak utazásáról szól, s ragyogó stílusa mellett az abszolutizmust támogató állambölcseletével hódított. Már Rákóczinak is kedves olvasmányai közé tartozott, a 18. század közepén jól illeszkede</w:t>
      </w:r>
      <w:r>
        <w:t xml:space="preserve">tt a </w:t>
      </w:r>
      <w:proofErr w:type="spellStart"/>
      <w:r>
        <w:t>teréziánus</w:t>
      </w:r>
      <w:proofErr w:type="spellEnd"/>
      <w:r>
        <w:t xml:space="preserve"> politikához, a jozefinisták pedig uralkodójuk egész felvilágosult programját megtalálták benne.</w:t>
      </w:r>
    </w:p>
    <w:p w:rsidR="00000000" w:rsidRDefault="00470735">
      <w:pPr>
        <w:spacing w:after="0"/>
        <w:jc w:val="left"/>
      </w:pPr>
      <w:r>
        <w:t>A hazai nemesi közönség jezsuita nyomda kiadásában latinul ismerkedett meg vele (Kassa 1750, 1751, 1755, 1764), magyar prózában pedig elsőnek Ha</w:t>
      </w:r>
      <w:r>
        <w:t>ller László (1717–1751) máramarosi főispán szólaltatta meg, aki francia eredetiből dolgozott ugyan, de tekintetbe vette a latin szöveget is. Könyve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Telemakus</w:t>
      </w:r>
      <w:proofErr w:type="spellEnd"/>
      <w:r>
        <w:rPr>
          <w:i/>
          <w:iCs/>
        </w:rPr>
        <w:t xml:space="preserve"> bujdosásának történetei</w:t>
      </w:r>
      <w:r>
        <w:t xml:space="preserve"> (Kassa 1755) címmel jelent meg </w:t>
      </w:r>
      <w:proofErr w:type="spellStart"/>
      <w:r>
        <w:t>Barkóczy</w:t>
      </w:r>
      <w:proofErr w:type="spellEnd"/>
      <w:r>
        <w:t xml:space="preserve"> Ferenc költségén; olvasottságát a </w:t>
      </w:r>
      <w:r>
        <w:t xml:space="preserve">gyors egymásutánban következő kiadások (1758, 1770, 1775) tanúsítják. A kortársak nagyra értékelték Haller fordítását, Bessenyei György és </w:t>
      </w:r>
      <w:proofErr w:type="spellStart"/>
      <w:r>
        <w:t>Báróczy</w:t>
      </w:r>
      <w:proofErr w:type="spellEnd"/>
      <w:r>
        <w:t xml:space="preserve"> Sándor is elismeréssel nyilatkoztak róla; csak később, Kazinczy vette észre, hogy a magyar változatban </w:t>
      </w:r>
      <w:proofErr w:type="spellStart"/>
      <w:r>
        <w:t>Fénelo</w:t>
      </w:r>
      <w:r>
        <w:t>n</w:t>
      </w:r>
      <w:proofErr w:type="spellEnd"/>
      <w:r>
        <w:t xml:space="preserve"> "gyönyörű egyszerűsége cifrává s bugyogó beszéddé változott", vagyis barokk színezetűvé vált. </w:t>
      </w:r>
      <w:proofErr w:type="spellStart"/>
      <w:r>
        <w:t>Fénelon</w:t>
      </w:r>
      <w:proofErr w:type="spellEnd"/>
      <w:r>
        <w:t xml:space="preserve"> regényét </w:t>
      </w:r>
      <w:proofErr w:type="spellStart"/>
      <w:r>
        <w:t>Hallerral</w:t>
      </w:r>
      <w:proofErr w:type="spellEnd"/>
      <w:r>
        <w:t xml:space="preserve"> kb. </w:t>
      </w:r>
      <w:proofErr w:type="spellStart"/>
      <w:r>
        <w:t>egyidőben</w:t>
      </w:r>
      <w:proofErr w:type="spellEnd"/>
      <w:r>
        <w:t xml:space="preserve"> (1753) Zoltán József (1712–1763) kolozsvári orvos is lefordította, de munkája csak 20 év múlva jelent meg nyomtatásban.</w:t>
      </w:r>
      <w:r>
        <w:t xml:space="preserve"> (</w:t>
      </w:r>
      <w:proofErr w:type="spellStart"/>
      <w:r>
        <w:rPr>
          <w:i/>
          <w:iCs/>
        </w:rPr>
        <w:t>Telemakusnak</w:t>
      </w:r>
      <w:proofErr w:type="spellEnd"/>
      <w:r>
        <w:rPr>
          <w:i/>
          <w:iCs/>
        </w:rPr>
        <w:t xml:space="preserve"> az </w:t>
      </w:r>
      <w:proofErr w:type="spellStart"/>
      <w:r>
        <w:rPr>
          <w:i/>
          <w:iCs/>
        </w:rPr>
        <w:t>Ulisses</w:t>
      </w:r>
      <w:proofErr w:type="spellEnd"/>
      <w:r>
        <w:rPr>
          <w:i/>
          <w:iCs/>
        </w:rPr>
        <w:t xml:space="preserve"> fiának bujdosásai,</w:t>
      </w:r>
      <w:r>
        <w:t xml:space="preserve"> Kolozsvár 1783). </w:t>
      </w:r>
      <w:proofErr w:type="spellStart"/>
      <w:r>
        <w:t>Hriágyel</w:t>
      </w:r>
      <w:proofErr w:type="spellEnd"/>
      <w:r>
        <w:t xml:space="preserve"> Márton († 1763) </w:t>
      </w:r>
      <w:proofErr w:type="spellStart"/>
      <w:r>
        <w:t>sajópüspöki</w:t>
      </w:r>
      <w:proofErr w:type="spellEnd"/>
      <w:r>
        <w:t xml:space="preserve"> plébános viszont Gyöngyösi mintájára</w:t>
      </w:r>
      <w:r>
        <w:rPr>
          <w:i/>
          <w:iCs/>
        </w:rPr>
        <w:t xml:space="preserve"> Magyar versekben foglaltatott </w:t>
      </w:r>
      <w:proofErr w:type="spellStart"/>
      <w:r>
        <w:rPr>
          <w:i/>
          <w:iCs/>
        </w:rPr>
        <w:t>Telemakus</w:t>
      </w:r>
      <w:r>
        <w:t>t</w:t>
      </w:r>
      <w:proofErr w:type="spellEnd"/>
      <w:r>
        <w:t xml:space="preserve"> (1756) írt.</w:t>
      </w:r>
    </w:p>
    <w:p w:rsidR="00000000" w:rsidRDefault="00470735">
      <w:pPr>
        <w:spacing w:after="0"/>
        <w:jc w:val="left"/>
      </w:pPr>
      <w:r>
        <w:t xml:space="preserve">Latin közvetítéssel jelent meg először a magyar közönség számára a </w:t>
      </w:r>
      <w:r>
        <w:t xml:space="preserve">francia </w:t>
      </w:r>
      <w:proofErr w:type="spellStart"/>
      <w:r>
        <w:t>Marmontelnek</w:t>
      </w:r>
      <w:proofErr w:type="spellEnd"/>
      <w:r>
        <w:t xml:space="preserve"> (1723–1799) </w:t>
      </w:r>
      <w:r>
        <w:lastRenderedPageBreak/>
        <w:t>a maga korában nagyon híres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Belisaire</w:t>
      </w:r>
      <w:r>
        <w:t>je</w:t>
      </w:r>
      <w:proofErr w:type="spellEnd"/>
      <w:r>
        <w:t xml:space="preserve"> (1767). Fordítója, a jezsuita Horváth Mihály (1728–1810) azzal ajánlotta olvasóinak, hogy a regény méltó versenytársa </w:t>
      </w:r>
      <w:proofErr w:type="spellStart"/>
      <w:r>
        <w:t>Fénelon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Télémaque</w:t>
      </w:r>
      <w:r>
        <w:t>jának</w:t>
      </w:r>
      <w:proofErr w:type="spellEnd"/>
      <w:r>
        <w:t>. (</w:t>
      </w:r>
      <w:proofErr w:type="spellStart"/>
      <w:r>
        <w:rPr>
          <w:i/>
          <w:iCs/>
        </w:rPr>
        <w:t>Bélisarius</w:t>
      </w:r>
      <w:proofErr w:type="spellEnd"/>
      <w:r>
        <w:rPr>
          <w:i/>
          <w:iCs/>
        </w:rPr>
        <w:t>,</w:t>
      </w:r>
      <w:r>
        <w:t xml:space="preserve"> Bécs é. n.; vsz. 1771). A re</w:t>
      </w:r>
      <w:r>
        <w:t xml:space="preserve">gényben </w:t>
      </w:r>
      <w:proofErr w:type="spellStart"/>
      <w:r>
        <w:t>Bélisaire</w:t>
      </w:r>
      <w:proofErr w:type="spellEnd"/>
      <w:r>
        <w:t xml:space="preserve">, </w:t>
      </w:r>
      <w:proofErr w:type="spellStart"/>
      <w:r>
        <w:t>Justiniánus</w:t>
      </w:r>
      <w:proofErr w:type="spellEnd"/>
      <w:r>
        <w:t xml:space="preserve"> császár koholt vádak alapján börtönbe vetett és megvakított, de a méltánytalanságot megbocsátó hadvezére osztogatja politikai tanácsait Tiberius, a trónörökös számára. A regény két magyar fordítása a francia eredetiből készül</w:t>
      </w:r>
      <w:r>
        <w:t xml:space="preserve">t; az egyik </w:t>
      </w:r>
      <w:proofErr w:type="spellStart"/>
      <w:r>
        <w:t>Vargyasi</w:t>
      </w:r>
      <w:proofErr w:type="spellEnd"/>
      <w:r>
        <w:t xml:space="preserve"> </w:t>
      </w:r>
      <w:bookmarkStart w:id="5" w:name="02-549"/>
      <w:bookmarkEnd w:id="5"/>
      <w:proofErr w:type="spellStart"/>
      <w:r>
        <w:rPr>
          <w:rStyle w:val="Oldalszm"/>
        </w:rPr>
        <w:t>549</w:t>
      </w:r>
      <w:r>
        <w:t>Dániel</w:t>
      </w:r>
      <w:proofErr w:type="spellEnd"/>
      <w:r>
        <w:t xml:space="preserve"> Istvánnak ( † 1772), az emlékíró unokájának a munkája, aki "oskolai tanulásbéli gyakorlásaitól engedtetett üres óráin", 1769-ben fordította (</w:t>
      </w:r>
      <w:proofErr w:type="spellStart"/>
      <w:r>
        <w:rPr>
          <w:i/>
          <w:iCs/>
        </w:rPr>
        <w:t>Belisarius</w:t>
      </w:r>
      <w:proofErr w:type="spellEnd"/>
      <w:r>
        <w:rPr>
          <w:i/>
          <w:iCs/>
        </w:rPr>
        <w:t>,</w:t>
      </w:r>
      <w:r>
        <w:t xml:space="preserve"> Kolozsvár 1776); a másik Zalányi Péter </w:t>
      </w:r>
      <w:proofErr w:type="spellStart"/>
      <w:r>
        <w:t>felvinci</w:t>
      </w:r>
      <w:proofErr w:type="spellEnd"/>
      <w:r>
        <w:t xml:space="preserve"> reformá</w:t>
      </w:r>
      <w:r>
        <w:t>tus paptól származik, aki korábban Lázár János házában nevelősködött (</w:t>
      </w:r>
      <w:proofErr w:type="spellStart"/>
      <w:r>
        <w:rPr>
          <w:i/>
          <w:iCs/>
        </w:rPr>
        <w:t>Bélizárius</w:t>
      </w:r>
      <w:proofErr w:type="spellEnd"/>
      <w:r>
        <w:rPr>
          <w:i/>
          <w:iCs/>
        </w:rPr>
        <w:t>,</w:t>
      </w:r>
      <w:r>
        <w:t xml:space="preserve"> Kolozsvár 1773). Stílusa mindkettőnek terjengős, meg sem közelíti a kor jobb magyar prózáját.</w:t>
      </w:r>
    </w:p>
    <w:p w:rsidR="00000000" w:rsidRDefault="00470735">
      <w:pPr>
        <w:spacing w:after="0"/>
        <w:jc w:val="left"/>
      </w:pPr>
      <w:r>
        <w:t xml:space="preserve">A modern politikai regény sikere nyomán új életre keltek a régiek is. </w:t>
      </w:r>
      <w:proofErr w:type="spellStart"/>
      <w:r>
        <w:t>Xenophon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</w:t>
      </w:r>
      <w:r>
        <w:rPr>
          <w:i/>
          <w:iCs/>
        </w:rPr>
        <w:t>yropaideiá</w:t>
      </w:r>
      <w:r>
        <w:t>ját</w:t>
      </w:r>
      <w:proofErr w:type="spellEnd"/>
      <w:r>
        <w:t xml:space="preserve"> (Kürosz nevelése) Szigeti Sámuel szászvárosi református pap kéziratban maradt fordítása (1781) után Szilágyi Sámuel (1719–1785) református püspök és fia, Márton ültette át magyarra (</w:t>
      </w:r>
      <w:proofErr w:type="spellStart"/>
      <w:r>
        <w:rPr>
          <w:i/>
          <w:iCs/>
        </w:rPr>
        <w:t>Cziropedia</w:t>
      </w:r>
      <w:proofErr w:type="spellEnd"/>
      <w:r>
        <w:rPr>
          <w:i/>
          <w:iCs/>
        </w:rPr>
        <w:t>,</w:t>
      </w:r>
      <w:r>
        <w:t xml:space="preserve"> Nagykároly 1784). Az indiai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Pancsatantrá</w:t>
      </w:r>
      <w:r>
        <w:t>t</w:t>
      </w:r>
      <w:proofErr w:type="spellEnd"/>
      <w:r>
        <w:t>, melye</w:t>
      </w:r>
      <w:r>
        <w:t xml:space="preserve">t </w:t>
      </w:r>
      <w:proofErr w:type="spellStart"/>
      <w:r>
        <w:t>Rosnyai</w:t>
      </w:r>
      <w:proofErr w:type="spellEnd"/>
      <w:r>
        <w:t xml:space="preserve"> Dávid korábban török változatból tolmácsolt, a </w:t>
      </w:r>
      <w:proofErr w:type="spellStart"/>
      <w:r>
        <w:t>Fénelon-fordító</w:t>
      </w:r>
      <w:proofErr w:type="spellEnd"/>
      <w:r>
        <w:t xml:space="preserve"> Zoltán József olasz szövegből kezdte fordítani, de halála (1763) miatt munkáját Csehi András fejezte be francia eredetiből (</w:t>
      </w:r>
      <w:proofErr w:type="spellStart"/>
      <w:r>
        <w:rPr>
          <w:i/>
          <w:iCs/>
        </w:rPr>
        <w:t>Bidpai</w:t>
      </w:r>
      <w:proofErr w:type="spellEnd"/>
      <w:r>
        <w:rPr>
          <w:i/>
          <w:iCs/>
        </w:rPr>
        <w:t xml:space="preserve"> és </w:t>
      </w:r>
      <w:proofErr w:type="spellStart"/>
      <w:r>
        <w:rPr>
          <w:i/>
          <w:iCs/>
        </w:rPr>
        <w:t>Lokman</w:t>
      </w:r>
      <w:proofErr w:type="spellEnd"/>
      <w:r>
        <w:rPr>
          <w:i/>
          <w:iCs/>
        </w:rPr>
        <w:t xml:space="preserve"> indiai históriái és költött beszédei,</w:t>
      </w:r>
      <w:r>
        <w:t xml:space="preserve"> Kolo</w:t>
      </w:r>
      <w:r>
        <w:t xml:space="preserve">zsvár 1783); közben azonban megjelent már </w:t>
      </w:r>
      <w:proofErr w:type="spellStart"/>
      <w:r>
        <w:t>Patay</w:t>
      </w:r>
      <w:proofErr w:type="spellEnd"/>
      <w:r>
        <w:t xml:space="preserve"> Sámuel latinból készült fordítása (</w:t>
      </w:r>
      <w:r>
        <w:rPr>
          <w:i/>
          <w:iCs/>
        </w:rPr>
        <w:t>A régi indusok bölcselkedések,</w:t>
      </w:r>
      <w:r>
        <w:t xml:space="preserve"> Eger 1781).</w:t>
      </w:r>
    </w:p>
    <w:p w:rsidR="00000000" w:rsidRDefault="00470735">
      <w:pPr>
        <w:spacing w:after="0"/>
        <w:jc w:val="left"/>
      </w:pPr>
      <w:r>
        <w:t xml:space="preserve">A regény hősi és gáláns típusának első nálunk megjelent képviselője, a jezsuita </w:t>
      </w:r>
      <w:proofErr w:type="spellStart"/>
      <w:r>
        <w:t>Guillaume</w:t>
      </w:r>
      <w:proofErr w:type="spellEnd"/>
      <w:r>
        <w:t xml:space="preserve"> de </w:t>
      </w:r>
      <w:proofErr w:type="spellStart"/>
      <w:r>
        <w:t>Waha-Baillonville</w:t>
      </w:r>
      <w:proofErr w:type="spellEnd"/>
      <w:r>
        <w:t xml:space="preserve"> (1615–1690)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Labores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Herculis</w:t>
      </w:r>
      <w:proofErr w:type="spellEnd"/>
      <w:r>
        <w:rPr>
          <w:i/>
          <w:iCs/>
        </w:rPr>
        <w:t xml:space="preserve"> Christiani</w:t>
      </w:r>
      <w:r>
        <w:t xml:space="preserve"> (1673) című könyve volt, melynek magyarországi lenyomatai is (Kassa 1747, Kolozsvár 1749) ismeretesek. Magyarra – az első hazai latin kiadás után húsz évvel – Gerő György (1733–1768) jezsuita fordította</w:t>
      </w:r>
      <w:r>
        <w:rPr>
          <w:i/>
          <w:iCs/>
        </w:rPr>
        <w:t xml:space="preserve"> Keresztény Herkulesnek Bullióni </w:t>
      </w:r>
      <w:proofErr w:type="spellStart"/>
      <w:r>
        <w:rPr>
          <w:i/>
          <w:iCs/>
        </w:rPr>
        <w:t>Godofrednek</w:t>
      </w:r>
      <w:proofErr w:type="spellEnd"/>
      <w:r>
        <w:rPr>
          <w:i/>
          <w:iCs/>
        </w:rPr>
        <w:t xml:space="preserve"> hadi munkái</w:t>
      </w:r>
      <w:r>
        <w:t xml:space="preserve"> (Kassa 1768) címmel. Bouillon Gottfried regényes élettörténetébe a szerző szerelmi motívumot is becsempészett és úgy rendezte az eseményeket, hogy főhősét mint a gáláns lovag típusát szerepeltethesse. </w:t>
      </w:r>
      <w:proofErr w:type="spellStart"/>
      <w:r>
        <w:t>Godofred</w:t>
      </w:r>
      <w:proofErr w:type="spellEnd"/>
      <w:r>
        <w:t xml:space="preserve"> udvari ízlés szerint m</w:t>
      </w:r>
      <w:r>
        <w:t>egalkotott jelleme tette időszerűvé Magyarországon a könyvet, melyből 1798-ban egy másik, kéziratban maradt fordítás is készült.</w:t>
      </w:r>
    </w:p>
    <w:p w:rsidR="00000000" w:rsidRDefault="00470735">
      <w:pPr>
        <w:spacing w:after="0"/>
        <w:jc w:val="left"/>
      </w:pPr>
      <w:r>
        <w:t xml:space="preserve">A heroikus regény legnépszerűbb képviselője, Jean </w:t>
      </w:r>
      <w:proofErr w:type="spellStart"/>
      <w:r>
        <w:t>Barclay</w:t>
      </w:r>
      <w:proofErr w:type="spellEnd"/>
      <w:r>
        <w:t xml:space="preserve"> (1582–1621) öt könyvből álló híres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Argenis</w:t>
      </w:r>
      <w:r>
        <w:t>e</w:t>
      </w:r>
      <w:proofErr w:type="spellEnd"/>
      <w:r>
        <w:t xml:space="preserve"> (1621) nálunk ugyan nem j</w:t>
      </w:r>
      <w:r>
        <w:t xml:space="preserve">elent meg nyomtatásban, de tudjuk, hogy már a 17. század második felétől ismerték, s megvolt Apafi Mihály és Bercsényi Miklós könyvtárában. Meséje szerelmi történet: </w:t>
      </w:r>
      <w:proofErr w:type="spellStart"/>
      <w:r>
        <w:t>Argenisnek</w:t>
      </w:r>
      <w:proofErr w:type="spellEnd"/>
      <w:r>
        <w:t xml:space="preserve">, </w:t>
      </w:r>
      <w:proofErr w:type="spellStart"/>
      <w:r>
        <w:t>Meleander</w:t>
      </w:r>
      <w:proofErr w:type="spellEnd"/>
      <w:r>
        <w:t xml:space="preserve"> szicíliai király leányának kezéért hárman versengenek, míg cselszövé</w:t>
      </w:r>
      <w:r>
        <w:t xml:space="preserve">nyek és küzdelmek sorozata után a hősnő végre eléri boldogságát és </w:t>
      </w:r>
      <w:proofErr w:type="spellStart"/>
      <w:r>
        <w:t>Poliarchusé</w:t>
      </w:r>
      <w:proofErr w:type="spellEnd"/>
      <w:r>
        <w:t xml:space="preserve"> lesz. Politikai tendenciájával a regény egyfelől az uralkodók éleslátását kívánta erősíteni, másfelől az alattvalókat a fejedelem iránti tiszteletre oktatta. </w:t>
      </w:r>
      <w:proofErr w:type="spellStart"/>
      <w:r>
        <w:t>Hriágyel</w:t>
      </w:r>
      <w:proofErr w:type="spellEnd"/>
      <w:r>
        <w:t xml:space="preserve"> Márton ver</w:t>
      </w:r>
      <w:r>
        <w:t>ses tolmácsolása (1754–1757) és kéziratban maradt prózai fordítások után (1773, 1781) az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Argenis</w:t>
      </w:r>
      <w:proofErr w:type="spellEnd"/>
      <w:r>
        <w:t xml:space="preserve"> csak 1792-ben jelent meg magyarul – egyszerre két változatban is: a Mikes-rokonsághoz tartozó </w:t>
      </w:r>
      <w:proofErr w:type="spellStart"/>
      <w:r>
        <w:t>Boér</w:t>
      </w:r>
      <w:proofErr w:type="spellEnd"/>
      <w:r>
        <w:t xml:space="preserve"> Sándor erdélyi földbirtokos egyharmadára rövidítve adta, Feh</w:t>
      </w:r>
      <w:r>
        <w:t>ér Antal a teljes szöveget lefordította. A hősi-gáláns regénytípus teljesen világi változatát Mészáros Ignác németből fordított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Kártigám</w:t>
      </w:r>
      <w:r>
        <w:t>ja</w:t>
      </w:r>
      <w:proofErr w:type="spellEnd"/>
      <w:r>
        <w:t xml:space="preserve"> (Pozsony 1772) képviseli; első regényünk, amely a női olvasóközönséget is meghódította, és nyelvével, stílusával szél</w:t>
      </w:r>
      <w:r>
        <w:t>es körben terjesztette el a divatos társalgási formákat.</w:t>
      </w:r>
    </w:p>
    <w:p w:rsidR="00000000" w:rsidRDefault="00470735">
      <w:pPr>
        <w:spacing w:after="0"/>
        <w:jc w:val="left"/>
      </w:pPr>
      <w:r>
        <w:t xml:space="preserve">A latin nyelvű barokk regény, illetve a magyarra fordított politikai és </w:t>
      </w:r>
      <w:proofErr w:type="spellStart"/>
      <w:r>
        <w:t>hősigáláns</w:t>
      </w:r>
      <w:proofErr w:type="spellEnd"/>
      <w:r>
        <w:t xml:space="preserve"> román hagyományai Dugonics András erősen konzervatív szellemű regényíró munkásságában teljesedtek ki – már a felvilá</w:t>
      </w:r>
      <w:r>
        <w:t xml:space="preserve">gosodás évtizedeiben. </w:t>
      </w:r>
      <w:bookmarkStart w:id="6" w:name="02-550"/>
      <w:bookmarkEnd w:id="6"/>
      <w:proofErr w:type="spellStart"/>
      <w:r>
        <w:rPr>
          <w:rStyle w:val="Oldalszm"/>
        </w:rPr>
        <w:t>550</w:t>
      </w:r>
      <w:r>
        <w:t>Első</w:t>
      </w:r>
      <w:proofErr w:type="spellEnd"/>
      <w:r>
        <w:t xml:space="preserve"> heroikus regényét még latinul írta (</w:t>
      </w:r>
      <w:proofErr w:type="spellStart"/>
      <w:r>
        <w:rPr>
          <w:i/>
          <w:iCs/>
        </w:rPr>
        <w:t>Argonauticorum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sive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vellere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aureo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libri</w:t>
      </w:r>
      <w:proofErr w:type="spellEnd"/>
      <w:r>
        <w:rPr>
          <w:i/>
          <w:iCs/>
        </w:rPr>
        <w:t xml:space="preserve"> XXIV</w:t>
      </w:r>
      <w:r>
        <w:t xml:space="preserve"> (Az argonauták vagy az aranygyapjúról, 24 könyv), Pozsony–Kassa 1778), s csak jóval később adta ki magyar változatban is (</w:t>
      </w:r>
      <w:r>
        <w:rPr>
          <w:i/>
          <w:iCs/>
        </w:rPr>
        <w:t>Gyapjas</w:t>
      </w:r>
      <w:r>
        <w:rPr>
          <w:i/>
          <w:iCs/>
        </w:rPr>
        <w:t xml:space="preserve"> vitézek,</w:t>
      </w:r>
      <w:r>
        <w:t xml:space="preserve"> Pozsony–Pest 1794). Legnagyobb sikerű műve, az</w:t>
      </w:r>
      <w:r>
        <w:rPr>
          <w:i/>
          <w:iCs/>
        </w:rPr>
        <w:t xml:space="preserve"> Etelka</w:t>
      </w:r>
      <w:r>
        <w:t xml:space="preserve"> (Pozsony–Kassa 1788) pedig nem más, mint az abszolutisztikus udvarok politikai regényének sajátos magyar változata, a rendi nacionalizmus szelleméhez való alkalmazása.</w:t>
      </w:r>
    </w:p>
    <w:p w:rsidR="00000000" w:rsidRDefault="00470735">
      <w:pPr>
        <w:jc w:val="center"/>
      </w:pPr>
      <w:r>
        <w:t>*</w:t>
      </w:r>
    </w:p>
    <w:p w:rsidR="00000000" w:rsidRDefault="00470735">
      <w:pPr>
        <w:spacing w:after="0"/>
        <w:jc w:val="left"/>
      </w:pPr>
      <w:r>
        <w:t>A késő-barokk széppróz</w:t>
      </w:r>
      <w:r>
        <w:t>a termékei, melyek a 18. század második felében oly népszerűek voltak, viszonylag hamar kihullottak az idő rostáján. Számos alkotásának komoly stiláris színvonala ellenére a későbbi korok ízlése ezt az irodalmat csakhamar avatagnak érezte. Fejlődéstörténet</w:t>
      </w:r>
      <w:r>
        <w:t xml:space="preserve">i szerepe azonban </w:t>
      </w:r>
      <w:r>
        <w:lastRenderedPageBreak/>
        <w:t>igen nagy: a didaktikus jellegű prózától az önálló szépirodalmi formákhoz, az elbeszélés különböző nemeihez és a regényhez vezetett át s ezáltal a polgári érzés- és gondolatvilág kifejezésére alkalmas műfajokat honosított meg.</w:t>
      </w:r>
    </w:p>
    <w:p w:rsidR="00000000" w:rsidRDefault="00470735">
      <w:pPr>
        <w:pStyle w:val="5"/>
      </w:pPr>
      <w:r>
        <w:t>Kiadások</w:t>
      </w:r>
    </w:p>
    <w:p w:rsidR="00000000" w:rsidRDefault="00470735">
      <w:pPr>
        <w:spacing w:after="0"/>
        <w:jc w:val="left"/>
      </w:pPr>
      <w:r>
        <w:t>Sz</w:t>
      </w:r>
      <w:r>
        <w:t xml:space="preserve">ent </w:t>
      </w:r>
      <w:proofErr w:type="spellStart"/>
      <w:r>
        <w:t>Hilarius</w:t>
      </w:r>
      <w:proofErr w:type="spellEnd"/>
      <w:r>
        <w:t xml:space="preserve">. Kiad. és </w:t>
      </w:r>
      <w:proofErr w:type="spellStart"/>
      <w:r>
        <w:t>bev</w:t>
      </w:r>
      <w:proofErr w:type="spellEnd"/>
      <w:r>
        <w:t>.</w:t>
      </w:r>
      <w:r>
        <w:rPr>
          <w:i/>
          <w:iCs/>
        </w:rPr>
        <w:t xml:space="preserve"> Incze Gábor.</w:t>
      </w:r>
      <w:r>
        <w:t xml:space="preserve"> 1943.</w:t>
      </w:r>
    </w:p>
    <w:p w:rsidR="00000000" w:rsidRDefault="00470735">
      <w:pPr>
        <w:pStyle w:val="5"/>
      </w:pPr>
      <w:r>
        <w:t>Irodalom</w:t>
      </w:r>
    </w:p>
    <w:p w:rsidR="00000000" w:rsidRDefault="00470735">
      <w:pPr>
        <w:spacing w:after="0"/>
        <w:jc w:val="left"/>
      </w:pPr>
      <w:proofErr w:type="spellStart"/>
      <w:r>
        <w:rPr>
          <w:i/>
          <w:iCs/>
        </w:rPr>
        <w:t>Alszeghy</w:t>
      </w:r>
      <w:proofErr w:type="spellEnd"/>
      <w:r>
        <w:rPr>
          <w:i/>
          <w:iCs/>
        </w:rPr>
        <w:t xml:space="preserve"> Zsolt:</w:t>
      </w:r>
      <w:r>
        <w:t xml:space="preserve"> </w:t>
      </w:r>
      <w:proofErr w:type="spellStart"/>
      <w:r>
        <w:t>Illei</w:t>
      </w:r>
      <w:proofErr w:type="spellEnd"/>
      <w:r>
        <w:t xml:space="preserve"> János élete és írói működése. Nagyszombat 1908.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Berthóty</w:t>
      </w:r>
      <w:proofErr w:type="spellEnd"/>
      <w:r>
        <w:rPr>
          <w:i/>
          <w:iCs/>
        </w:rPr>
        <w:t xml:space="preserve"> Ilona:</w:t>
      </w:r>
      <w:r>
        <w:t xml:space="preserve"> Dugonics és </w:t>
      </w:r>
      <w:proofErr w:type="spellStart"/>
      <w:r>
        <w:t>Barclay</w:t>
      </w:r>
      <w:proofErr w:type="spellEnd"/>
      <w:r>
        <w:t>. 1909.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Eckhardt</w:t>
      </w:r>
      <w:proofErr w:type="spellEnd"/>
      <w:r>
        <w:rPr>
          <w:i/>
          <w:iCs/>
        </w:rPr>
        <w:t>, Alexandre:</w:t>
      </w:r>
      <w:r>
        <w:t xml:space="preserve"> </w:t>
      </w:r>
      <w:proofErr w:type="spellStart"/>
      <w:r>
        <w:t>Téléimaque</w:t>
      </w:r>
      <w:proofErr w:type="spellEnd"/>
      <w:r>
        <w:t xml:space="preserve"> en </w:t>
      </w:r>
      <w:proofErr w:type="spellStart"/>
      <w:r>
        <w:t>Hongrie</w:t>
      </w:r>
      <w:proofErr w:type="spellEnd"/>
      <w:r>
        <w:t xml:space="preserve">. </w:t>
      </w:r>
      <w:proofErr w:type="spellStart"/>
      <w:r>
        <w:t>Revue</w:t>
      </w:r>
      <w:proofErr w:type="spellEnd"/>
      <w:r>
        <w:t xml:space="preserve"> des </w:t>
      </w:r>
      <w:proofErr w:type="spellStart"/>
      <w:r>
        <w:t>Études</w:t>
      </w:r>
      <w:proofErr w:type="spellEnd"/>
      <w:r>
        <w:t xml:space="preserve"> </w:t>
      </w:r>
      <w:proofErr w:type="spellStart"/>
      <w:r>
        <w:t>Hongroises</w:t>
      </w:r>
      <w:proofErr w:type="spellEnd"/>
      <w:r>
        <w:t xml:space="preserve"> 1926. 166–</w:t>
      </w:r>
      <w:r>
        <w:t>171. –</w:t>
      </w:r>
      <w:r>
        <w:rPr>
          <w:i/>
          <w:iCs/>
        </w:rPr>
        <w:t xml:space="preserve"> Csűry Bálint:</w:t>
      </w:r>
      <w:r>
        <w:t xml:space="preserve"> </w:t>
      </w:r>
      <w:proofErr w:type="spellStart"/>
      <w:r>
        <w:t>Bod</w:t>
      </w:r>
      <w:proofErr w:type="spellEnd"/>
      <w:r>
        <w:t xml:space="preserve"> Péter Szent </w:t>
      </w:r>
      <w:proofErr w:type="spellStart"/>
      <w:r>
        <w:t>Hilariusának</w:t>
      </w:r>
      <w:proofErr w:type="spellEnd"/>
      <w:r>
        <w:t xml:space="preserve"> forrása. </w:t>
      </w:r>
      <w:proofErr w:type="spellStart"/>
      <w:r>
        <w:t>ErdlSz</w:t>
      </w:r>
      <w:proofErr w:type="spellEnd"/>
      <w:r>
        <w:t xml:space="preserve"> 1928. 99–116. –</w:t>
      </w:r>
      <w:r>
        <w:rPr>
          <w:i/>
          <w:iCs/>
        </w:rPr>
        <w:t xml:space="preserve"> György Lajos:</w:t>
      </w:r>
      <w:r>
        <w:t xml:space="preserve"> A magyar anekdota története. 1932. –</w:t>
      </w:r>
      <w:r>
        <w:rPr>
          <w:i/>
          <w:iCs/>
        </w:rPr>
        <w:t xml:space="preserve"> Kozma Antal:</w:t>
      </w:r>
      <w:r>
        <w:t xml:space="preserve"> </w:t>
      </w:r>
      <w:proofErr w:type="spellStart"/>
      <w:r>
        <w:t>Fénelon</w:t>
      </w:r>
      <w:proofErr w:type="spellEnd"/>
      <w:r>
        <w:t xml:space="preserve"> </w:t>
      </w:r>
      <w:proofErr w:type="spellStart"/>
      <w:r>
        <w:t>Télémaque-jának</w:t>
      </w:r>
      <w:proofErr w:type="spellEnd"/>
      <w:r>
        <w:t xml:space="preserve"> egy XVIII. századi magyar verses feldolgozása. Pécs 1932. –</w:t>
      </w:r>
      <w:r>
        <w:rPr>
          <w:i/>
          <w:iCs/>
        </w:rPr>
        <w:t xml:space="preserve"> Baróti Dezső:</w:t>
      </w:r>
      <w:r>
        <w:t xml:space="preserve"> Dugonics And</w:t>
      </w:r>
      <w:r>
        <w:t>rás és a barokk regény. Szeged 1934.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Turóczi-Trostler</w:t>
      </w:r>
      <w:proofErr w:type="spellEnd"/>
      <w:r>
        <w:rPr>
          <w:i/>
          <w:iCs/>
        </w:rPr>
        <w:t xml:space="preserve"> József:</w:t>
      </w:r>
      <w:r>
        <w:t xml:space="preserve"> Keresztény Herkules. </w:t>
      </w:r>
      <w:proofErr w:type="spellStart"/>
      <w:r>
        <w:t>ItK</w:t>
      </w:r>
      <w:proofErr w:type="spellEnd"/>
      <w:r>
        <w:t xml:space="preserve"> 1935. és Magyar irodalom – világirodalom. I. 1961. 265–280. –</w:t>
      </w:r>
      <w:r>
        <w:rPr>
          <w:i/>
          <w:iCs/>
        </w:rPr>
        <w:t xml:space="preserve"> Bácskainé Pollák Zsuzsa:</w:t>
      </w:r>
      <w:r>
        <w:t xml:space="preserve"> </w:t>
      </w:r>
      <w:proofErr w:type="spellStart"/>
      <w:r>
        <w:t>Benyák</w:t>
      </w:r>
      <w:proofErr w:type="spellEnd"/>
      <w:r>
        <w:t xml:space="preserve"> Bernát és a francia irodalom. Szeged 1939. –</w:t>
      </w:r>
      <w:r>
        <w:rPr>
          <w:i/>
          <w:iCs/>
        </w:rPr>
        <w:t xml:space="preserve"> György Lajos:</w:t>
      </w:r>
      <w:r>
        <w:t xml:space="preserve"> A magyar regén</w:t>
      </w:r>
      <w:r>
        <w:t>y előzményei. 1942. –</w:t>
      </w:r>
      <w:r>
        <w:rPr>
          <w:i/>
          <w:iCs/>
        </w:rPr>
        <w:t xml:space="preserve"> Pethő Jenő:</w:t>
      </w:r>
      <w:r>
        <w:t xml:space="preserve"> Gerő György S. J. Keresztény Herkulese. 1942.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Alszeghy</w:t>
      </w:r>
      <w:proofErr w:type="spellEnd"/>
      <w:r>
        <w:rPr>
          <w:i/>
          <w:iCs/>
        </w:rPr>
        <w:t xml:space="preserve"> Zsolt:</w:t>
      </w:r>
      <w:r>
        <w:t xml:space="preserve"> Faludi Nemes Emberének rokonai. </w:t>
      </w:r>
      <w:proofErr w:type="spellStart"/>
      <w:r>
        <w:t>ItK</w:t>
      </w:r>
      <w:proofErr w:type="spellEnd"/>
      <w:r>
        <w:t xml:space="preserve"> 1943. 68–80. –</w:t>
      </w:r>
      <w:r>
        <w:rPr>
          <w:i/>
          <w:iCs/>
        </w:rPr>
        <w:t xml:space="preserve"> Tarnai Andor:</w:t>
      </w:r>
      <w:r>
        <w:t xml:space="preserve"> Egy tibetinek álcázott laikus erkölcstan a XVIII. századi magyar irodalomban. </w:t>
      </w:r>
      <w:proofErr w:type="spellStart"/>
      <w:r>
        <w:t>ItK</w:t>
      </w:r>
      <w:proofErr w:type="spellEnd"/>
      <w:r>
        <w:t xml:space="preserve"> 1958. 177–1</w:t>
      </w:r>
      <w:r>
        <w:t>86. –</w:t>
      </w:r>
      <w:r>
        <w:rPr>
          <w:i/>
          <w:iCs/>
        </w:rPr>
        <w:t xml:space="preserve"> Berényi-Révész, Maria:</w:t>
      </w:r>
      <w:r>
        <w:t xml:space="preserve"> </w:t>
      </w:r>
      <w:proofErr w:type="spellStart"/>
      <w:r>
        <w:t>Humanistische</w:t>
      </w:r>
      <w:proofErr w:type="spellEnd"/>
      <w:r>
        <w:t xml:space="preserve"> </w:t>
      </w:r>
      <w:proofErr w:type="spellStart"/>
      <w:r>
        <w:t>Anregungen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den </w:t>
      </w:r>
      <w:proofErr w:type="spellStart"/>
      <w:r>
        <w:t>Anfängen</w:t>
      </w:r>
      <w:proofErr w:type="spellEnd"/>
      <w:r>
        <w:t xml:space="preserve"> des </w:t>
      </w:r>
      <w:proofErr w:type="spellStart"/>
      <w:r>
        <w:t>ungarischen</w:t>
      </w:r>
      <w:proofErr w:type="spellEnd"/>
      <w:r>
        <w:t xml:space="preserve"> </w:t>
      </w:r>
      <w:proofErr w:type="spellStart"/>
      <w:r>
        <w:t>Romans</w:t>
      </w:r>
      <w:proofErr w:type="spellEnd"/>
      <w:r>
        <w:t>. A "</w:t>
      </w:r>
      <w:proofErr w:type="spellStart"/>
      <w:r>
        <w:t>Renaissance</w:t>
      </w:r>
      <w:proofErr w:type="spellEnd"/>
      <w:r>
        <w:t xml:space="preserve"> und </w:t>
      </w:r>
      <w:proofErr w:type="spellStart"/>
      <w:r>
        <w:t>Humanismus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Mittel-</w:t>
      </w:r>
      <w:proofErr w:type="spellEnd"/>
      <w:r>
        <w:t xml:space="preserve"> und </w:t>
      </w:r>
      <w:proofErr w:type="spellStart"/>
      <w:r>
        <w:t>Osteuropa</w:t>
      </w:r>
      <w:proofErr w:type="spellEnd"/>
      <w:r>
        <w:t xml:space="preserve"> Il." c. kötetben. Berlin 1962. 95–103.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35"/>
    <w:rsid w:val="004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EE1EFE-8330-48C6-8E7D-A5F4ADA8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0735"/>
    <w:pPr>
      <w:widowControl w:val="0"/>
      <w:autoSpaceDE w:val="0"/>
      <w:autoSpaceDN w:val="0"/>
      <w:adjustRightInd w:val="0"/>
      <w:spacing w:after="57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yv">
    <w:name w:val="Könyv"/>
    <w:uiPriority w:val="99"/>
    <w:pPr>
      <w:widowControl w:val="0"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">
    <w:name w:val="1"/>
    <w:uiPriority w:val="99"/>
    <w:pPr>
      <w:widowControl w:val="0"/>
      <w:pBdr>
        <w:top w:val="single" w:sz="12" w:space="2" w:color="000000"/>
        <w:bottom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2">
    <w:name w:val="2"/>
    <w:uiPriority w:val="99"/>
    <w:pPr>
      <w:widowControl w:val="0"/>
      <w:pBdr>
        <w:bottom w:val="single" w:sz="6" w:space="2" w:color="000000"/>
      </w:pBdr>
      <w:autoSpaceDE w:val="0"/>
      <w:autoSpaceDN w:val="0"/>
      <w:adjustRightInd w:val="0"/>
      <w:spacing w:before="540" w:after="18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">
    <w:name w:val="3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4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">
    <w:name w:val="5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6">
    <w:name w:val="6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vers">
    <w:name w:val="vers"/>
    <w:uiPriority w:val="99"/>
    <w:pPr>
      <w:widowControl w:val="0"/>
      <w:autoSpaceDE w:val="0"/>
      <w:autoSpaceDN w:val="0"/>
      <w:adjustRightInd w:val="0"/>
      <w:spacing w:before="85" w:after="85" w:line="240" w:lineRule="auto"/>
      <w:ind w:left="72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VersSzerz">
    <w:name w:val="VersSzerző"/>
    <w:uiPriority w:val="99"/>
    <w:pPr>
      <w:widowControl w:val="0"/>
      <w:autoSpaceDE w:val="0"/>
      <w:autoSpaceDN w:val="0"/>
      <w:adjustRightInd w:val="0"/>
      <w:spacing w:after="237" w:line="240" w:lineRule="auto"/>
      <w:ind w:left="2835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francia">
    <w:name w:val="francia"/>
    <w:uiPriority w:val="99"/>
    <w:rPr>
      <w:color w:val="000000"/>
      <w:sz w:val="22"/>
      <w:szCs w:val="22"/>
    </w:rPr>
  </w:style>
  <w:style w:type="character" w:customStyle="1" w:styleId="index">
    <w:name w:val="index"/>
    <w:uiPriority w:val="99"/>
    <w:rPr>
      <w:color w:val="000000"/>
      <w:position w:val="6"/>
      <w:sz w:val="22"/>
      <w:szCs w:val="22"/>
    </w:rPr>
  </w:style>
  <w:style w:type="character" w:customStyle="1" w:styleId="symbol">
    <w:name w:val="symbol"/>
    <w:uiPriority w:val="99"/>
    <w:rPr>
      <w:rFonts w:ascii="Symbol" w:hAnsi="Symbol" w:cs="Symbol"/>
      <w:color w:val="000000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Note">
    <w:name w:val="Note"/>
    <w:uiPriority w:val="99"/>
  </w:style>
  <w:style w:type="character" w:styleId="Oldalszm">
    <w:name w:val="page number"/>
    <w:basedOn w:val="Bekezdsalapbettpusa"/>
    <w:uiPriority w:val="99"/>
    <w:rsid w:val="00470735"/>
    <w:rPr>
      <w:rFonts w:ascii="Arial" w:hAnsi="Arial" w:cs="Arial"/>
      <w:b/>
      <w:bCs/>
      <w:color w:val="00B0F0"/>
      <w:sz w:val="14"/>
      <w:szCs w:val="14"/>
    </w:rPr>
  </w:style>
  <w:style w:type="character" w:customStyle="1" w:styleId="Popup">
    <w:name w:val="Popup"/>
    <w:uiPriority w:val="99"/>
  </w:style>
  <w:style w:type="character" w:customStyle="1" w:styleId="Szerz">
    <w:name w:val="Szerző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2405</Words>
  <Characters>16601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irodalom története</vt:lpstr>
    </vt:vector>
  </TitlesOfParts>
  <Company/>
  <LinksUpToDate>false</LinksUpToDate>
  <CharactersWithSpaces>18969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irodalom története</dc:title>
  <dc:subject/>
  <dc:creator>Gábor</dc:creator>
  <cp:keywords/>
  <dc:description/>
  <cp:lastModifiedBy>Gábor</cp:lastModifiedBy>
  <cp:revision>2</cp:revision>
  <dcterms:created xsi:type="dcterms:W3CDTF">2019-07-27T17:25:00Z</dcterms:created>
  <dcterms:modified xsi:type="dcterms:W3CDTF">2019-07-27T17:25:00Z</dcterms:modified>
</cp:coreProperties>
</file>